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45E7F0" w14:textId="77777777" w:rsidR="000609D9" w:rsidRPr="004809EC" w:rsidRDefault="000609D9" w:rsidP="000E1801">
      <w:pPr>
        <w:pStyle w:val="Paantrat"/>
        <w:spacing w:after="0"/>
        <w:jc w:val="center"/>
        <w:rPr>
          <w:rFonts w:ascii="Arial" w:hAnsi="Arial" w:cs="Arial"/>
          <w:color w:val="000000"/>
          <w:sz w:val="24"/>
          <w:szCs w:val="24"/>
        </w:rPr>
      </w:pPr>
      <w:bookmarkStart w:id="0" w:name="_Ref38899023"/>
      <w:bookmarkStart w:id="1" w:name="_Ref38885053"/>
      <w:bookmarkStart w:id="2" w:name="_Ref38541068"/>
      <w:bookmarkStart w:id="3" w:name="_Ref38539939"/>
      <w:r w:rsidRPr="004809EC">
        <w:rPr>
          <w:rFonts w:ascii="Arial" w:hAnsi="Arial" w:cs="Arial"/>
          <w:b/>
          <w:color w:val="000000"/>
          <w:sz w:val="24"/>
          <w:szCs w:val="24"/>
        </w:rPr>
        <w:t>TECHNINĖ SPECIFIKACIJA</w:t>
      </w:r>
    </w:p>
    <w:p w14:paraId="59DF98F5" w14:textId="77777777" w:rsidR="000609D9" w:rsidRPr="004809EC" w:rsidRDefault="000609D9" w:rsidP="000E1801">
      <w:pPr>
        <w:spacing w:after="0"/>
        <w:jc w:val="center"/>
        <w:outlineLvl w:val="0"/>
        <w:rPr>
          <w:rFonts w:ascii="Arial" w:hAnsi="Arial" w:cs="Arial"/>
          <w:sz w:val="24"/>
          <w:szCs w:val="24"/>
        </w:rPr>
      </w:pPr>
      <w:bookmarkStart w:id="4" w:name="_Toc189644768"/>
      <w:r w:rsidRPr="004809EC">
        <w:rPr>
          <w:rFonts w:ascii="Arial" w:eastAsia="Calibri" w:hAnsi="Arial" w:cs="Arial"/>
          <w:b/>
          <w:bCs/>
          <w:sz w:val="24"/>
          <w:szCs w:val="24"/>
        </w:rPr>
        <w:t>BENDRIEJI REIKALAVIMAI</w:t>
      </w:r>
      <w:bookmarkEnd w:id="4"/>
    </w:p>
    <w:p w14:paraId="71FBE6BD" w14:textId="77777777" w:rsidR="000609D9" w:rsidRPr="004809EC" w:rsidRDefault="000609D9" w:rsidP="000E1801">
      <w:pPr>
        <w:spacing w:after="0"/>
        <w:jc w:val="both"/>
        <w:rPr>
          <w:rFonts w:ascii="Arial" w:eastAsia="Calibri" w:hAnsi="Arial" w:cs="Arial"/>
          <w:b/>
          <w:bCs/>
          <w:sz w:val="24"/>
          <w:szCs w:val="24"/>
        </w:rPr>
      </w:pPr>
    </w:p>
    <w:p w14:paraId="67CFC48A" w14:textId="77777777" w:rsidR="000609D9" w:rsidRPr="004809EC" w:rsidRDefault="000609D9" w:rsidP="000E1801">
      <w:pPr>
        <w:spacing w:after="0"/>
        <w:jc w:val="both"/>
        <w:rPr>
          <w:rFonts w:ascii="Arial" w:hAnsi="Arial" w:cs="Arial"/>
          <w:sz w:val="24"/>
          <w:szCs w:val="24"/>
        </w:rPr>
      </w:pPr>
      <w:r w:rsidRPr="004809EC">
        <w:rPr>
          <w:rFonts w:ascii="Arial" w:eastAsia="Calibri" w:hAnsi="Arial" w:cs="Arial"/>
          <w:b/>
          <w:bCs/>
          <w:sz w:val="24"/>
          <w:szCs w:val="24"/>
        </w:rPr>
        <w:t>1. Techninis reikalavimų pobūdis</w:t>
      </w:r>
    </w:p>
    <w:p w14:paraId="28B3C0EB" w14:textId="27D64F83" w:rsidR="000609D9" w:rsidRPr="004809EC" w:rsidRDefault="000609D9" w:rsidP="000E1801">
      <w:pPr>
        <w:spacing w:after="0"/>
        <w:ind w:firstLine="720"/>
        <w:jc w:val="both"/>
        <w:rPr>
          <w:rFonts w:ascii="Arial" w:hAnsi="Arial" w:cs="Arial"/>
          <w:sz w:val="24"/>
          <w:szCs w:val="24"/>
        </w:rPr>
      </w:pPr>
      <w:r w:rsidRPr="004809EC">
        <w:rPr>
          <w:rFonts w:ascii="Arial" w:eastAsia="Calibri" w:hAnsi="Arial" w:cs="Arial"/>
          <w:bCs/>
          <w:sz w:val="24"/>
          <w:szCs w:val="24"/>
        </w:rPr>
        <w:t xml:space="preserve">Siūlomas lengvasis </w:t>
      </w:r>
      <w:r w:rsidR="00451953">
        <w:rPr>
          <w:rFonts w:ascii="Arial" w:eastAsia="Calibri" w:hAnsi="Arial" w:cs="Arial"/>
          <w:bCs/>
          <w:sz w:val="24"/>
          <w:szCs w:val="24"/>
        </w:rPr>
        <w:t>hibridinis (</w:t>
      </w:r>
      <w:r w:rsidR="00451953" w:rsidRPr="00BE3A7C">
        <w:rPr>
          <w:rFonts w:ascii="Arial" w:eastAsia="Calibri" w:hAnsi="Arial" w:cs="Arial"/>
          <w:bCs/>
          <w:i/>
          <w:sz w:val="24"/>
          <w:szCs w:val="24"/>
        </w:rPr>
        <w:t>hybrid plug-in</w:t>
      </w:r>
      <w:r w:rsidR="00451953">
        <w:rPr>
          <w:rFonts w:ascii="Arial" w:eastAsia="Calibri" w:hAnsi="Arial" w:cs="Arial"/>
          <w:bCs/>
          <w:sz w:val="24"/>
          <w:szCs w:val="24"/>
        </w:rPr>
        <w:t xml:space="preserve">) visureigis </w:t>
      </w:r>
      <w:r w:rsidRPr="004809EC">
        <w:rPr>
          <w:rFonts w:ascii="Arial" w:eastAsia="Calibri" w:hAnsi="Arial" w:cs="Arial"/>
          <w:bCs/>
          <w:sz w:val="24"/>
          <w:szCs w:val="24"/>
        </w:rPr>
        <w:t xml:space="preserve">turi atitikti minimalius reikalavimus, nurodytus lentelėje. </w:t>
      </w:r>
      <w:r w:rsidR="00451953">
        <w:rPr>
          <w:rFonts w:ascii="Arial" w:eastAsia="Calibri" w:hAnsi="Arial" w:cs="Arial"/>
          <w:bCs/>
          <w:sz w:val="24"/>
          <w:szCs w:val="24"/>
        </w:rPr>
        <w:t>Įsigyjamas naudotas l</w:t>
      </w:r>
      <w:r w:rsidRPr="004809EC">
        <w:rPr>
          <w:rFonts w:ascii="Arial" w:eastAsia="Calibri" w:hAnsi="Arial" w:cs="Arial"/>
          <w:bCs/>
          <w:sz w:val="24"/>
          <w:szCs w:val="24"/>
        </w:rPr>
        <w:t xml:space="preserve">engvasis </w:t>
      </w:r>
      <w:r w:rsidR="00451953" w:rsidRPr="00451953">
        <w:rPr>
          <w:rFonts w:ascii="Arial" w:eastAsia="Calibri" w:hAnsi="Arial" w:cs="Arial"/>
          <w:bCs/>
          <w:sz w:val="24"/>
          <w:szCs w:val="24"/>
        </w:rPr>
        <w:t>hibridinis (</w:t>
      </w:r>
      <w:r w:rsidR="00451953" w:rsidRPr="00BE3A7C">
        <w:rPr>
          <w:rFonts w:ascii="Arial" w:eastAsia="Calibri" w:hAnsi="Arial" w:cs="Arial"/>
          <w:bCs/>
          <w:i/>
          <w:sz w:val="24"/>
          <w:szCs w:val="24"/>
        </w:rPr>
        <w:t>hybrid plug-in</w:t>
      </w:r>
      <w:r w:rsidR="00451953">
        <w:rPr>
          <w:rFonts w:ascii="Arial" w:eastAsia="Calibri" w:hAnsi="Arial" w:cs="Arial"/>
          <w:bCs/>
          <w:sz w:val="24"/>
          <w:szCs w:val="24"/>
        </w:rPr>
        <w:t>) visureigis</w:t>
      </w:r>
      <w:r w:rsidRPr="004809EC">
        <w:rPr>
          <w:rFonts w:ascii="Arial" w:eastAsia="Calibri" w:hAnsi="Arial" w:cs="Arial"/>
          <w:bCs/>
          <w:sz w:val="24"/>
          <w:szCs w:val="24"/>
        </w:rPr>
        <w:t xml:space="preserve"> (toliau – Prekė) turi būti </w:t>
      </w:r>
      <w:r w:rsidR="00451953">
        <w:rPr>
          <w:rFonts w:ascii="Arial" w:eastAsia="Calibri" w:hAnsi="Arial" w:cs="Arial"/>
          <w:bCs/>
          <w:sz w:val="24"/>
          <w:szCs w:val="24"/>
        </w:rPr>
        <w:t>pagamintas ne anksčiau kaip 2021 m.</w:t>
      </w:r>
    </w:p>
    <w:p w14:paraId="0DD48C13" w14:textId="77777777" w:rsidR="000E1801" w:rsidRPr="004809EC" w:rsidRDefault="000E1801" w:rsidP="000E1801">
      <w:pPr>
        <w:spacing w:after="0"/>
        <w:jc w:val="both"/>
        <w:rPr>
          <w:rFonts w:ascii="Arial" w:eastAsia="Calibri" w:hAnsi="Arial" w:cs="Arial"/>
          <w:b/>
          <w:bCs/>
          <w:sz w:val="24"/>
          <w:szCs w:val="24"/>
        </w:rPr>
      </w:pPr>
    </w:p>
    <w:p w14:paraId="12FCC899" w14:textId="23A8626C" w:rsidR="000609D9" w:rsidRPr="004809EC" w:rsidRDefault="000609D9" w:rsidP="000E1801">
      <w:pPr>
        <w:spacing w:after="0"/>
        <w:jc w:val="both"/>
        <w:rPr>
          <w:rFonts w:ascii="Arial" w:hAnsi="Arial" w:cs="Arial"/>
          <w:sz w:val="24"/>
          <w:szCs w:val="24"/>
        </w:rPr>
      </w:pPr>
      <w:r w:rsidRPr="004809EC">
        <w:rPr>
          <w:rFonts w:ascii="Arial" w:eastAsia="Calibri" w:hAnsi="Arial" w:cs="Arial"/>
          <w:b/>
          <w:bCs/>
          <w:sz w:val="24"/>
          <w:szCs w:val="24"/>
        </w:rPr>
        <w:t>2.</w:t>
      </w:r>
      <w:r w:rsidRPr="004809EC">
        <w:rPr>
          <w:rFonts w:ascii="Arial" w:eastAsia="Calibri" w:hAnsi="Arial" w:cs="Arial"/>
          <w:b/>
          <w:bCs/>
          <w:sz w:val="24"/>
          <w:szCs w:val="24"/>
          <w:lang w:eastAsia="ar-SA"/>
        </w:rPr>
        <w:t xml:space="preserve"> Garantijos</w:t>
      </w:r>
    </w:p>
    <w:p w14:paraId="71CD84DE" w14:textId="16A4B48D" w:rsidR="000E1801" w:rsidRPr="004809EC" w:rsidRDefault="000609D9" w:rsidP="00BE3A7C">
      <w:pPr>
        <w:spacing w:after="0"/>
        <w:ind w:firstLine="720"/>
        <w:jc w:val="both"/>
        <w:rPr>
          <w:rFonts w:ascii="Arial" w:eastAsia="Calibri" w:hAnsi="Arial" w:cs="Arial"/>
          <w:sz w:val="24"/>
          <w:szCs w:val="24"/>
        </w:rPr>
      </w:pPr>
      <w:r w:rsidRPr="004809EC">
        <w:rPr>
          <w:rFonts w:ascii="Arial" w:eastAsia="Calibri" w:hAnsi="Arial" w:cs="Arial"/>
          <w:sz w:val="24"/>
          <w:szCs w:val="24"/>
        </w:rPr>
        <w:t xml:space="preserve">Bendra minimali transporto priemonės garantija </w:t>
      </w:r>
      <w:r w:rsidR="00BE3A7C">
        <w:rPr>
          <w:rFonts w:ascii="Arial" w:eastAsia="Calibri" w:hAnsi="Arial" w:cs="Arial"/>
          <w:sz w:val="24"/>
          <w:szCs w:val="24"/>
        </w:rPr>
        <w:t xml:space="preserve">– </w:t>
      </w:r>
      <w:r w:rsidR="00BE3A7C" w:rsidRPr="00BE3A7C">
        <w:rPr>
          <w:rFonts w:ascii="Arial" w:eastAsia="Calibri" w:hAnsi="Arial" w:cs="Arial"/>
          <w:sz w:val="24"/>
          <w:szCs w:val="24"/>
        </w:rPr>
        <w:t>ne mažiau kaip 3 mėnesi</w:t>
      </w:r>
      <w:r w:rsidR="00BE3A7C">
        <w:rPr>
          <w:rFonts w:ascii="Arial" w:eastAsia="Calibri" w:hAnsi="Arial" w:cs="Arial"/>
          <w:sz w:val="24"/>
          <w:szCs w:val="24"/>
        </w:rPr>
        <w:t>ai</w:t>
      </w:r>
      <w:r w:rsidR="00BE3A7C" w:rsidRPr="00BE3A7C">
        <w:rPr>
          <w:rFonts w:ascii="Arial" w:eastAsia="Calibri" w:hAnsi="Arial" w:cs="Arial"/>
          <w:sz w:val="24"/>
          <w:szCs w:val="24"/>
        </w:rPr>
        <w:t xml:space="preserve"> arba ne mažiau </w:t>
      </w:r>
      <w:r w:rsidR="00BE3A7C">
        <w:rPr>
          <w:rFonts w:ascii="Arial" w:eastAsia="Calibri" w:hAnsi="Arial" w:cs="Arial"/>
          <w:sz w:val="24"/>
          <w:szCs w:val="24"/>
        </w:rPr>
        <w:t xml:space="preserve">kaip </w:t>
      </w:r>
      <w:r w:rsidR="00BE3A7C" w:rsidRPr="00BE3A7C">
        <w:rPr>
          <w:rFonts w:ascii="Arial" w:eastAsia="Calibri" w:hAnsi="Arial" w:cs="Arial"/>
          <w:sz w:val="24"/>
          <w:szCs w:val="24"/>
        </w:rPr>
        <w:t>3000 km</w:t>
      </w:r>
      <w:r w:rsidR="00BE3A7C">
        <w:rPr>
          <w:rFonts w:ascii="Arial" w:eastAsia="Calibri" w:hAnsi="Arial" w:cs="Arial"/>
          <w:sz w:val="24"/>
          <w:szCs w:val="24"/>
        </w:rPr>
        <w:t>,</w:t>
      </w:r>
      <w:r w:rsidR="00BE3A7C" w:rsidRPr="00BE3A7C">
        <w:rPr>
          <w:rFonts w:ascii="Arial" w:eastAsia="Calibri" w:hAnsi="Arial" w:cs="Arial"/>
          <w:sz w:val="24"/>
          <w:szCs w:val="24"/>
        </w:rPr>
        <w:t xml:space="preserve"> priklausomai nuo to kas įvyks anksčiau. </w:t>
      </w:r>
    </w:p>
    <w:p w14:paraId="34C97A56" w14:textId="50A7888D" w:rsidR="000609D9" w:rsidRPr="004809EC" w:rsidRDefault="000609D9" w:rsidP="000E1801">
      <w:pPr>
        <w:spacing w:after="0"/>
        <w:ind w:firstLine="720"/>
        <w:jc w:val="both"/>
        <w:rPr>
          <w:rFonts w:ascii="Arial" w:eastAsia="Calibri" w:hAnsi="Arial" w:cs="Arial"/>
          <w:sz w:val="24"/>
          <w:szCs w:val="24"/>
        </w:rPr>
      </w:pPr>
      <w:r w:rsidRPr="004809EC">
        <w:rPr>
          <w:rFonts w:ascii="Arial" w:eastAsia="Calibri" w:hAnsi="Arial" w:cs="Arial"/>
          <w:sz w:val="24"/>
          <w:szCs w:val="24"/>
        </w:rPr>
        <w:t>Šiame punkte nustatyt</w:t>
      </w:r>
      <w:r w:rsidR="00BE3A7C">
        <w:rPr>
          <w:rFonts w:ascii="Arial" w:eastAsia="Calibri" w:hAnsi="Arial" w:cs="Arial"/>
          <w:sz w:val="24"/>
          <w:szCs w:val="24"/>
        </w:rPr>
        <w:t>as</w:t>
      </w:r>
      <w:r w:rsidRPr="004809EC">
        <w:rPr>
          <w:rFonts w:ascii="Arial" w:eastAsia="Calibri" w:hAnsi="Arial" w:cs="Arial"/>
          <w:sz w:val="24"/>
          <w:szCs w:val="24"/>
        </w:rPr>
        <w:t xml:space="preserve"> termina</w:t>
      </w:r>
      <w:r w:rsidR="00BE3A7C">
        <w:rPr>
          <w:rFonts w:ascii="Arial" w:eastAsia="Calibri" w:hAnsi="Arial" w:cs="Arial"/>
          <w:sz w:val="24"/>
          <w:szCs w:val="24"/>
        </w:rPr>
        <w:t>s</w:t>
      </w:r>
      <w:r w:rsidRPr="004809EC">
        <w:rPr>
          <w:rFonts w:ascii="Arial" w:eastAsia="Calibri" w:hAnsi="Arial" w:cs="Arial"/>
          <w:sz w:val="24"/>
          <w:szCs w:val="24"/>
        </w:rPr>
        <w:t xml:space="preserve"> ir kilometražas pradedami skaičiuoti nuo Prekės perdavimo-priėmimo akto pasirašymo dienos.</w:t>
      </w:r>
    </w:p>
    <w:p w14:paraId="2B858BF9" w14:textId="77777777" w:rsidR="000E1801" w:rsidRPr="004809EC" w:rsidRDefault="000E1801" w:rsidP="000E1801">
      <w:pPr>
        <w:spacing w:after="0"/>
        <w:ind w:firstLine="720"/>
        <w:jc w:val="both"/>
        <w:rPr>
          <w:rFonts w:ascii="Arial" w:eastAsia="Calibri" w:hAnsi="Arial" w:cs="Arial"/>
          <w:sz w:val="24"/>
          <w:szCs w:val="24"/>
        </w:rPr>
      </w:pPr>
    </w:p>
    <w:p w14:paraId="3067165A" w14:textId="551B9FF2" w:rsidR="000609D9" w:rsidRPr="00320EAD" w:rsidRDefault="000609D9" w:rsidP="000E1801">
      <w:pPr>
        <w:spacing w:after="0"/>
        <w:jc w:val="both"/>
        <w:rPr>
          <w:rFonts w:ascii="Arial" w:hAnsi="Arial" w:cs="Arial"/>
          <w:sz w:val="24"/>
          <w:szCs w:val="24"/>
        </w:rPr>
      </w:pPr>
      <w:r w:rsidRPr="004809EC">
        <w:rPr>
          <w:rFonts w:ascii="Arial" w:eastAsia="Calibri" w:hAnsi="Arial" w:cs="Arial"/>
          <w:b/>
          <w:bCs/>
          <w:sz w:val="24"/>
          <w:szCs w:val="24"/>
        </w:rPr>
        <w:t>3. Prek</w:t>
      </w:r>
      <w:r w:rsidR="00BE3A7C">
        <w:rPr>
          <w:rFonts w:ascii="Arial" w:eastAsia="Calibri" w:hAnsi="Arial" w:cs="Arial"/>
          <w:b/>
          <w:bCs/>
          <w:sz w:val="24"/>
          <w:szCs w:val="24"/>
        </w:rPr>
        <w:t>ės</w:t>
      </w:r>
      <w:r w:rsidRPr="004809EC">
        <w:rPr>
          <w:rFonts w:ascii="Arial" w:eastAsia="Calibri" w:hAnsi="Arial" w:cs="Arial"/>
          <w:b/>
          <w:bCs/>
          <w:sz w:val="24"/>
          <w:szCs w:val="24"/>
        </w:rPr>
        <w:t xml:space="preserve"> pasirinkimas, </w:t>
      </w:r>
      <w:r w:rsidRPr="00320EAD">
        <w:rPr>
          <w:rFonts w:ascii="Arial" w:eastAsia="Calibri" w:hAnsi="Arial" w:cs="Arial"/>
          <w:b/>
          <w:bCs/>
          <w:sz w:val="24"/>
          <w:szCs w:val="24"/>
        </w:rPr>
        <w:t>pristatymo vieta ir laikas</w:t>
      </w:r>
    </w:p>
    <w:p w14:paraId="086A7732" w14:textId="204B149B" w:rsidR="000E1801" w:rsidRPr="004809EC" w:rsidRDefault="000609D9" w:rsidP="000E1801">
      <w:pPr>
        <w:pStyle w:val="Standard"/>
        <w:spacing w:line="276" w:lineRule="auto"/>
        <w:ind w:firstLine="720"/>
        <w:jc w:val="both"/>
        <w:rPr>
          <w:rFonts w:ascii="Arial" w:hAnsi="Arial" w:cs="Arial"/>
        </w:rPr>
      </w:pPr>
      <w:r w:rsidRPr="00320EAD">
        <w:rPr>
          <w:rFonts w:ascii="Arial" w:eastAsia="Calibri" w:hAnsi="Arial" w:cs="Arial"/>
        </w:rPr>
        <w:t xml:space="preserve">Tiekėjas </w:t>
      </w:r>
      <w:r w:rsidRPr="00320EAD">
        <w:rPr>
          <w:rFonts w:ascii="Arial" w:hAnsi="Arial" w:cs="Arial"/>
          <w:bCs/>
          <w:color w:val="000000"/>
        </w:rPr>
        <w:t xml:space="preserve">ne vėliau kaip per </w:t>
      </w:r>
      <w:r w:rsidR="00451953">
        <w:rPr>
          <w:rFonts w:ascii="Arial" w:hAnsi="Arial" w:cs="Arial"/>
          <w:bCs/>
          <w:color w:val="000000"/>
        </w:rPr>
        <w:t>2</w:t>
      </w:r>
      <w:r w:rsidRPr="00320EAD">
        <w:rPr>
          <w:rFonts w:ascii="Arial" w:hAnsi="Arial" w:cs="Arial"/>
          <w:bCs/>
          <w:color w:val="000000"/>
        </w:rPr>
        <w:t xml:space="preserve"> (</w:t>
      </w:r>
      <w:r w:rsidR="00451953">
        <w:rPr>
          <w:rFonts w:ascii="Arial" w:hAnsi="Arial" w:cs="Arial"/>
          <w:bCs/>
          <w:color w:val="000000"/>
        </w:rPr>
        <w:t>du</w:t>
      </w:r>
      <w:r w:rsidRPr="00320EAD">
        <w:rPr>
          <w:rFonts w:ascii="Arial" w:hAnsi="Arial" w:cs="Arial"/>
          <w:bCs/>
          <w:color w:val="000000"/>
        </w:rPr>
        <w:t>) mėnesius</w:t>
      </w:r>
      <w:r w:rsidRPr="004809EC">
        <w:rPr>
          <w:rFonts w:ascii="Arial" w:hAnsi="Arial" w:cs="Arial"/>
          <w:bCs/>
          <w:color w:val="000000"/>
        </w:rPr>
        <w:t xml:space="preserve"> nuo sutarties įsigaliojimo dienos savo sąskaita Prekę turės pristatyti į Pirkėjo nurodytą vietą </w:t>
      </w:r>
      <w:r w:rsidRPr="004809EC">
        <w:rPr>
          <w:rFonts w:ascii="Arial" w:hAnsi="Arial" w:cs="Arial"/>
          <w:b/>
          <w:bCs/>
          <w:color w:val="000000"/>
        </w:rPr>
        <w:t>(Laisvės a. 12, Prienai, LT-59126</w:t>
      </w:r>
      <w:r w:rsidRPr="004809EC">
        <w:rPr>
          <w:rFonts w:ascii="Arial" w:eastAsia="Arial" w:hAnsi="Arial" w:cs="Arial"/>
          <w:b/>
        </w:rPr>
        <w:t>)</w:t>
      </w:r>
      <w:r w:rsidRPr="004809EC">
        <w:rPr>
          <w:rFonts w:ascii="Arial" w:hAnsi="Arial" w:cs="Arial"/>
        </w:rPr>
        <w:t>.</w:t>
      </w:r>
    </w:p>
    <w:p w14:paraId="60F440E7" w14:textId="7F779B5E" w:rsidR="000609D9" w:rsidRPr="004809EC" w:rsidRDefault="000609D9" w:rsidP="000E1801">
      <w:pPr>
        <w:pStyle w:val="Standard"/>
        <w:spacing w:line="276" w:lineRule="auto"/>
        <w:ind w:firstLine="720"/>
        <w:jc w:val="both"/>
        <w:rPr>
          <w:rFonts w:ascii="Arial" w:eastAsia="Calibri" w:hAnsi="Arial" w:cs="Arial"/>
        </w:rPr>
      </w:pPr>
      <w:r w:rsidRPr="004809EC">
        <w:rPr>
          <w:rFonts w:ascii="Arial" w:hAnsi="Arial" w:cs="Arial"/>
        </w:rPr>
        <w:t xml:space="preserve">Kartu su </w:t>
      </w:r>
      <w:r w:rsidR="00410B22" w:rsidRPr="004809EC">
        <w:rPr>
          <w:rFonts w:ascii="Arial" w:hAnsi="Arial" w:cs="Arial"/>
        </w:rPr>
        <w:t>P</w:t>
      </w:r>
      <w:r w:rsidRPr="004809EC">
        <w:rPr>
          <w:rFonts w:ascii="Arial" w:hAnsi="Arial" w:cs="Arial"/>
        </w:rPr>
        <w:t xml:space="preserve">reke </w:t>
      </w:r>
      <w:r w:rsidR="00BE3A7C">
        <w:rPr>
          <w:rFonts w:ascii="Arial" w:hAnsi="Arial" w:cs="Arial"/>
        </w:rPr>
        <w:t xml:space="preserve">tiekėjas turės </w:t>
      </w:r>
      <w:r w:rsidRPr="004809EC">
        <w:rPr>
          <w:rFonts w:ascii="Arial" w:hAnsi="Arial" w:cs="Arial"/>
          <w:bCs/>
          <w:color w:val="000000"/>
        </w:rPr>
        <w:t>pateikti visus reikiamus dokumentus:</w:t>
      </w:r>
      <w:r w:rsidRPr="004809EC">
        <w:rPr>
          <w:rFonts w:ascii="Arial" w:eastAsia="Calibri" w:hAnsi="Arial" w:cs="Arial"/>
        </w:rPr>
        <w:t xml:space="preserve"> perdavimo-priėmimo aktą, krovinio pristatymo važtaraštį, prekės gamintojo dokumentus, nurodytus 4.1 papunktyje, </w:t>
      </w:r>
      <w:r w:rsidR="00410B22" w:rsidRPr="004809EC">
        <w:rPr>
          <w:rFonts w:ascii="Arial" w:eastAsia="Calibri" w:hAnsi="Arial" w:cs="Arial"/>
        </w:rPr>
        <w:t>P</w:t>
      </w:r>
      <w:r w:rsidRPr="004809EC">
        <w:rPr>
          <w:rFonts w:ascii="Arial" w:eastAsia="Calibri" w:hAnsi="Arial" w:cs="Arial"/>
        </w:rPr>
        <w:t>rekės garantinį laikotarpį pagrindžiančius dokumentus</w:t>
      </w:r>
      <w:r w:rsidR="00BE3A7C">
        <w:rPr>
          <w:rFonts w:ascii="Arial" w:eastAsia="Calibri" w:hAnsi="Arial" w:cs="Arial"/>
        </w:rPr>
        <w:t xml:space="preserve">, </w:t>
      </w:r>
      <w:r w:rsidR="00410B22" w:rsidRPr="004809EC">
        <w:rPr>
          <w:rFonts w:ascii="Arial" w:eastAsia="Calibri" w:hAnsi="Arial" w:cs="Arial"/>
        </w:rPr>
        <w:t>P</w:t>
      </w:r>
      <w:r w:rsidRPr="004809EC">
        <w:rPr>
          <w:rFonts w:ascii="Arial" w:eastAsia="Calibri" w:hAnsi="Arial" w:cs="Arial"/>
        </w:rPr>
        <w:t>rekės registracijos liudijim</w:t>
      </w:r>
      <w:r w:rsidR="00BE3A7C">
        <w:rPr>
          <w:rFonts w:ascii="Arial" w:eastAsia="Calibri" w:hAnsi="Arial" w:cs="Arial"/>
        </w:rPr>
        <w:t>ą</w:t>
      </w:r>
      <w:r w:rsidRPr="004809EC">
        <w:rPr>
          <w:rFonts w:ascii="Arial" w:eastAsia="Calibri" w:hAnsi="Arial" w:cs="Arial"/>
        </w:rPr>
        <w:t>, civilinės atsakomybės draudimo dokument</w:t>
      </w:r>
      <w:r w:rsidR="00BE3A7C">
        <w:rPr>
          <w:rFonts w:ascii="Arial" w:eastAsia="Calibri" w:hAnsi="Arial" w:cs="Arial"/>
        </w:rPr>
        <w:t>us</w:t>
      </w:r>
      <w:r w:rsidRPr="004809EC">
        <w:rPr>
          <w:rFonts w:ascii="Arial" w:eastAsia="Calibri" w:hAnsi="Arial" w:cs="Arial"/>
        </w:rPr>
        <w:t xml:space="preserve"> (draudimas turi galioti vieną mėnesį nuo </w:t>
      </w:r>
      <w:r w:rsidR="00410B22" w:rsidRPr="004809EC">
        <w:rPr>
          <w:rFonts w:ascii="Arial" w:eastAsia="Calibri" w:hAnsi="Arial" w:cs="Arial"/>
        </w:rPr>
        <w:t>P</w:t>
      </w:r>
      <w:r w:rsidRPr="004809EC">
        <w:rPr>
          <w:rFonts w:ascii="Arial" w:eastAsia="Calibri" w:hAnsi="Arial" w:cs="Arial"/>
        </w:rPr>
        <w:t>rekės priėmimo–perdavimo dienos), techninės apžiūros rezultatų kortel</w:t>
      </w:r>
      <w:r w:rsidR="00BE3A7C">
        <w:rPr>
          <w:rFonts w:ascii="Arial" w:eastAsia="Calibri" w:hAnsi="Arial" w:cs="Arial"/>
        </w:rPr>
        <w:t>ę</w:t>
      </w:r>
      <w:r w:rsidRPr="004809EC">
        <w:rPr>
          <w:rFonts w:ascii="Arial" w:eastAsia="Calibri" w:hAnsi="Arial" w:cs="Arial"/>
        </w:rPr>
        <w:t xml:space="preserve"> (ataskait</w:t>
      </w:r>
      <w:r w:rsidR="00BE3A7C">
        <w:rPr>
          <w:rFonts w:ascii="Arial" w:eastAsia="Calibri" w:hAnsi="Arial" w:cs="Arial"/>
        </w:rPr>
        <w:t>ą).</w:t>
      </w:r>
    </w:p>
    <w:p w14:paraId="2E82E5BD" w14:textId="77777777" w:rsidR="000E1801" w:rsidRPr="004809EC" w:rsidRDefault="000E1801" w:rsidP="000E1801">
      <w:pPr>
        <w:pStyle w:val="Standard"/>
        <w:spacing w:line="276" w:lineRule="auto"/>
        <w:ind w:firstLine="720"/>
        <w:jc w:val="both"/>
        <w:rPr>
          <w:rFonts w:ascii="Arial" w:hAnsi="Arial" w:cs="Arial"/>
        </w:rPr>
      </w:pPr>
    </w:p>
    <w:p w14:paraId="156AD0F0" w14:textId="43B40B87" w:rsidR="000609D9" w:rsidRPr="004809EC" w:rsidRDefault="000609D9" w:rsidP="000E1801">
      <w:pPr>
        <w:pStyle w:val="Standard"/>
        <w:spacing w:line="276" w:lineRule="auto"/>
        <w:jc w:val="both"/>
        <w:rPr>
          <w:rFonts w:ascii="Arial" w:hAnsi="Arial" w:cs="Arial"/>
        </w:rPr>
      </w:pPr>
      <w:r w:rsidRPr="004809EC">
        <w:rPr>
          <w:rFonts w:ascii="Arial" w:hAnsi="Arial" w:cs="Arial"/>
          <w:b/>
        </w:rPr>
        <w:t>4.</w:t>
      </w:r>
      <w:r w:rsidR="009377CA">
        <w:rPr>
          <w:rFonts w:ascii="Arial" w:hAnsi="Arial" w:cs="Arial"/>
          <w:b/>
        </w:rPr>
        <w:t xml:space="preserve"> Kartu su pasiūlymu pateikiama P</w:t>
      </w:r>
      <w:r w:rsidRPr="004809EC">
        <w:rPr>
          <w:rFonts w:ascii="Arial" w:hAnsi="Arial" w:cs="Arial"/>
          <w:b/>
        </w:rPr>
        <w:t>rekės techninė dokumentacija:</w:t>
      </w:r>
    </w:p>
    <w:p w14:paraId="7D3CF7CF" w14:textId="77777777" w:rsidR="005348BF" w:rsidRDefault="000609D9" w:rsidP="005348BF">
      <w:pPr>
        <w:pStyle w:val="Standard"/>
        <w:spacing w:line="276" w:lineRule="auto"/>
        <w:ind w:firstLine="720"/>
        <w:jc w:val="both"/>
        <w:rPr>
          <w:rFonts w:ascii="Arial" w:hAnsi="Arial" w:cs="Arial"/>
        </w:rPr>
      </w:pPr>
      <w:r w:rsidRPr="004809EC">
        <w:rPr>
          <w:rFonts w:ascii="Arial" w:hAnsi="Arial" w:cs="Arial"/>
        </w:rPr>
        <w:t xml:space="preserve">4.1. Prekės atitiktį nustatytiems reikalavimams įrodantys dokumentai (siūlomos Prekės gamintojo ir (ar) tiekėjo pateikiami techniniai dokumentai / oficialios deklaracijos / aprašymai / katalogai, gamintojo ir (ar) importuotojo rašytinis patvirtinimas, saugos duomenų lapas, gamintojo bandymų ataskaita, protokolas, gamintojo ir (ar) tiekėjo deklaracija (pateikiant objektyvius įrodymus), įrangos aprašymas, instrukcija ar skaičiavimai, pripažintos įstaigos arba paskelbtosios (notifikuotos) institucijos atlikto bandymo protokolas arba kiti lygiaverčiai įrodymai). Šiuose dokumentuose Tiekėjas turi nurodyti (t. y. pastebimai pažymėti – spalvotai žymėti ir/ar nurodyti rodyklėmis, ir/ar pabraukti ar kt.) konkrečias teikiamų dokumentų vietas, kur aprašomos reikalaujamų techninių charakteristikų reikšmės. </w:t>
      </w:r>
    </w:p>
    <w:p w14:paraId="731E0CD9" w14:textId="7BD0110D" w:rsidR="005348BF" w:rsidRPr="004809EC" w:rsidRDefault="005348BF" w:rsidP="000E1801">
      <w:pPr>
        <w:pStyle w:val="Standard"/>
        <w:spacing w:line="276" w:lineRule="auto"/>
        <w:ind w:firstLine="720"/>
        <w:jc w:val="both"/>
        <w:rPr>
          <w:rFonts w:ascii="Arial" w:hAnsi="Arial" w:cs="Arial"/>
        </w:rPr>
      </w:pPr>
      <w:r w:rsidRPr="005348BF">
        <w:rPr>
          <w:rFonts w:ascii="Arial" w:hAnsi="Arial" w:cs="Arial"/>
        </w:rPr>
        <w:t>4.2. Automobilio nuotraukos (iš priekio, abiejų šonų, galo, atviras bagažinės skyrius; salonas iš priekio ir galo, vairuotojo vieta, prietaisų rodmenys; tachografo rodmenų nuotrauka; variklio skyriaus nuotrauka).</w:t>
      </w:r>
    </w:p>
    <w:p w14:paraId="2A3F4613" w14:textId="1FE7F4FD" w:rsidR="000E1801" w:rsidRPr="004809EC" w:rsidRDefault="000609D9" w:rsidP="000E1801">
      <w:pPr>
        <w:pStyle w:val="Standard"/>
        <w:spacing w:line="276" w:lineRule="auto"/>
        <w:ind w:firstLine="720"/>
        <w:jc w:val="both"/>
        <w:rPr>
          <w:rFonts w:ascii="Arial" w:eastAsia="Calibri" w:hAnsi="Arial" w:cs="Arial"/>
          <w:b/>
          <w:bCs/>
          <w:iCs/>
        </w:rPr>
      </w:pPr>
      <w:r w:rsidRPr="004809EC">
        <w:rPr>
          <w:rFonts w:ascii="Arial" w:hAnsi="Arial" w:cs="Arial"/>
        </w:rPr>
        <w:t>4.</w:t>
      </w:r>
      <w:r w:rsidR="005348BF">
        <w:rPr>
          <w:rFonts w:ascii="Arial" w:hAnsi="Arial" w:cs="Arial"/>
        </w:rPr>
        <w:t>3</w:t>
      </w:r>
      <w:r w:rsidRPr="004809EC">
        <w:rPr>
          <w:rFonts w:ascii="Arial" w:hAnsi="Arial" w:cs="Arial"/>
        </w:rPr>
        <w:t xml:space="preserve">. </w:t>
      </w:r>
      <w:r w:rsidRPr="004809EC">
        <w:rPr>
          <w:rFonts w:ascii="Arial" w:hAnsi="Arial" w:cs="Arial"/>
          <w:iCs/>
        </w:rPr>
        <w:t>Prekės gamintojo techninės specifikacijos aprašymas pateikiamas originalia kalba su vertimu į lietuvių kalbą.</w:t>
      </w:r>
      <w:r w:rsidRPr="004809EC">
        <w:rPr>
          <w:rFonts w:ascii="Arial" w:hAnsi="Arial" w:cs="Arial"/>
        </w:rPr>
        <w:t xml:space="preserve"> Jeigu apibūdinant pirkimo objektą, techninėje specifikacijoje ar kituose pirkimo dokumentuose galimai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r w:rsidRPr="004809EC">
        <w:rPr>
          <w:rFonts w:ascii="Arial" w:eastAsia="Calibri" w:hAnsi="Arial" w:cs="Arial"/>
          <w:b/>
          <w:bCs/>
          <w:iCs/>
        </w:rPr>
        <w:t>.</w:t>
      </w:r>
    </w:p>
    <w:p w14:paraId="01E1A686" w14:textId="723C825A" w:rsidR="000609D9" w:rsidRPr="004809EC" w:rsidRDefault="000609D9" w:rsidP="000E1801">
      <w:pPr>
        <w:pStyle w:val="Standard"/>
        <w:spacing w:line="276" w:lineRule="auto"/>
        <w:ind w:firstLine="720"/>
        <w:jc w:val="both"/>
        <w:rPr>
          <w:rFonts w:ascii="Arial" w:eastAsia="Calibri" w:hAnsi="Arial" w:cs="Arial"/>
          <w:b/>
          <w:bCs/>
        </w:rPr>
      </w:pPr>
      <w:r w:rsidRPr="004809EC">
        <w:rPr>
          <w:rFonts w:ascii="Arial" w:hAnsi="Arial" w:cs="Arial"/>
        </w:rPr>
        <w:lastRenderedPageBreak/>
        <w:t>4.</w:t>
      </w:r>
      <w:r w:rsidR="005348BF">
        <w:rPr>
          <w:rFonts w:ascii="Arial" w:hAnsi="Arial" w:cs="Arial"/>
        </w:rPr>
        <w:t>4</w:t>
      </w:r>
      <w:r w:rsidRPr="004809EC">
        <w:rPr>
          <w:rFonts w:ascii="Arial" w:hAnsi="Arial" w:cs="Arial"/>
        </w:rPr>
        <w:t>. Visoms nurodytoms konkrečioms medžiagoms, sprendiniams ir/ar konkretiems Prekių pavadinimams ar standartams taikoma nuostata „arba lygiavertis“. Tiekėjas, siūlantis Prekę pasižyminčią lygiavertėmis savybėmis, privalo patikimomis priemonėmis (technine dokumentacija) įrodyti, kad siūloma Prekė yra lygiavertė ir visiškai atitinka techninėje specifikacijoje keliamus reikalavimus.</w:t>
      </w:r>
      <w:r w:rsidRPr="004809EC">
        <w:rPr>
          <w:rFonts w:ascii="Arial" w:eastAsia="Calibri" w:hAnsi="Arial" w:cs="Arial"/>
          <w:b/>
          <w:bCs/>
        </w:rPr>
        <w:t xml:space="preserve"> </w:t>
      </w:r>
    </w:p>
    <w:p w14:paraId="1A704DFC" w14:textId="77777777" w:rsidR="000E1801" w:rsidRPr="004809EC" w:rsidRDefault="000E1801" w:rsidP="000E1801">
      <w:pPr>
        <w:pStyle w:val="Standard"/>
        <w:spacing w:line="276" w:lineRule="auto"/>
        <w:ind w:firstLine="720"/>
        <w:jc w:val="both"/>
        <w:rPr>
          <w:rFonts w:ascii="Arial" w:hAnsi="Arial" w:cs="Arial"/>
        </w:rPr>
      </w:pPr>
    </w:p>
    <w:p w14:paraId="48BE0E10" w14:textId="77777777" w:rsidR="000609D9" w:rsidRPr="004809EC" w:rsidRDefault="000609D9" w:rsidP="000E1801">
      <w:pPr>
        <w:spacing w:after="0"/>
        <w:rPr>
          <w:rFonts w:ascii="Arial" w:hAnsi="Arial" w:cs="Arial"/>
          <w:sz w:val="24"/>
          <w:szCs w:val="24"/>
        </w:rPr>
      </w:pPr>
      <w:r w:rsidRPr="004809EC">
        <w:rPr>
          <w:rFonts w:ascii="Arial" w:eastAsia="Calibri" w:hAnsi="Arial" w:cs="Arial"/>
          <w:b/>
          <w:sz w:val="24"/>
          <w:szCs w:val="24"/>
        </w:rPr>
        <w:t>5. Perkančioji organizacija vykdo „Žaliąjį pirkimą“.</w:t>
      </w:r>
    </w:p>
    <w:p w14:paraId="5D47F1E3" w14:textId="207D4230" w:rsidR="000E1801" w:rsidRPr="004809EC" w:rsidRDefault="00430824" w:rsidP="000E1801">
      <w:pPr>
        <w:spacing w:after="0"/>
        <w:ind w:firstLine="720"/>
        <w:jc w:val="both"/>
        <w:rPr>
          <w:rFonts w:ascii="Arial" w:eastAsia="Calibri" w:hAnsi="Arial" w:cs="Arial"/>
          <w:bCs/>
          <w:sz w:val="24"/>
          <w:szCs w:val="24"/>
        </w:rPr>
      </w:pPr>
      <w:r w:rsidRPr="004809EC">
        <w:rPr>
          <w:rFonts w:ascii="Arial" w:hAnsi="Arial" w:cs="Arial"/>
          <w:sz w:val="24"/>
          <w:szCs w:val="24"/>
        </w:rPr>
        <w:t xml:space="preserve">Pirkimas vykdomas vadovaujantis Aplinkos apsaugos kriterijų taikymo, vykdant žaliuosius pirkimus, tvarkos aprašo (toliau – Aprašas), patvirtinto Lietuvos Respublikos aplinkos ministro 2011 m. birželio 28 d. įsakymu Nr. D1-508 „Dėl Aplinkos apsaugos kriterijų taikymo, vykdant žaliuosius pirkimus, tvarkos aprašo patvirtinimo“ (Lietuvos Respublikos aplinkos ministro 2022 m. gruodžio 13 d. įsakymo Nr. D1-401 redakcija), 4.4.1. papunkčiu: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w:t>
      </w:r>
      <w:r w:rsidR="000609D9" w:rsidRPr="004809EC">
        <w:rPr>
          <w:rFonts w:ascii="Arial" w:hAnsi="Arial" w:cs="Arial"/>
          <w:sz w:val="24"/>
          <w:szCs w:val="24"/>
        </w:rPr>
        <w:t xml:space="preserve">Tiekėjai turi siūlyti netaršias transporto priemones, kaip apibrėžiama Lietuvos </w:t>
      </w:r>
      <w:r w:rsidR="000609D9" w:rsidRPr="004809EC">
        <w:rPr>
          <w:rFonts w:ascii="Arial" w:hAnsi="Arial" w:cs="Arial"/>
          <w:color w:val="000000"/>
          <w:sz w:val="24"/>
          <w:szCs w:val="24"/>
          <w:shd w:val="clear" w:color="auto" w:fill="FFFFFF"/>
        </w:rPr>
        <w:t>Respublikos alternatyviųjų degalų įstatymo 2 straipsnio 1</w:t>
      </w:r>
      <w:r w:rsidR="009377CA">
        <w:rPr>
          <w:rFonts w:ascii="Arial" w:hAnsi="Arial" w:cs="Arial"/>
          <w:color w:val="000000"/>
          <w:sz w:val="24"/>
          <w:szCs w:val="24"/>
          <w:shd w:val="clear" w:color="auto" w:fill="FFFFFF"/>
        </w:rPr>
        <w:t>3</w:t>
      </w:r>
      <w:r w:rsidR="000609D9" w:rsidRPr="004809EC">
        <w:rPr>
          <w:rFonts w:ascii="Arial" w:hAnsi="Arial" w:cs="Arial"/>
          <w:color w:val="000000"/>
          <w:sz w:val="24"/>
          <w:szCs w:val="24"/>
          <w:shd w:val="clear" w:color="auto" w:fill="FFFFFF"/>
        </w:rPr>
        <w:t xml:space="preserve"> dalyje, t. y. </w:t>
      </w:r>
      <w:r w:rsidR="009377CA">
        <w:rPr>
          <w:rFonts w:ascii="Arial" w:hAnsi="Arial" w:cs="Arial"/>
          <w:color w:val="000000"/>
          <w:sz w:val="24"/>
          <w:szCs w:val="24"/>
          <w:shd w:val="clear" w:color="auto" w:fill="FFFFFF"/>
        </w:rPr>
        <w:t>h</w:t>
      </w:r>
      <w:r w:rsidR="009377CA" w:rsidRPr="009377CA">
        <w:rPr>
          <w:rFonts w:ascii="Arial" w:hAnsi="Arial" w:cs="Arial"/>
          <w:color w:val="000000"/>
          <w:sz w:val="24"/>
          <w:szCs w:val="24"/>
          <w:shd w:val="clear" w:color="auto" w:fill="FFFFFF"/>
        </w:rPr>
        <w:t>ibridin</w:t>
      </w:r>
      <w:r w:rsidR="009377CA">
        <w:rPr>
          <w:rFonts w:ascii="Arial" w:hAnsi="Arial" w:cs="Arial"/>
          <w:color w:val="000000"/>
          <w:sz w:val="24"/>
          <w:szCs w:val="24"/>
          <w:shd w:val="clear" w:color="auto" w:fill="FFFFFF"/>
        </w:rPr>
        <w:t>es t</w:t>
      </w:r>
      <w:r w:rsidR="009377CA" w:rsidRPr="009377CA">
        <w:rPr>
          <w:rFonts w:ascii="Arial" w:hAnsi="Arial" w:cs="Arial"/>
          <w:color w:val="000000"/>
          <w:sz w:val="24"/>
          <w:szCs w:val="24"/>
          <w:shd w:val="clear" w:color="auto" w:fill="FFFFFF"/>
        </w:rPr>
        <w:t>ransporto priemon</w:t>
      </w:r>
      <w:r w:rsidR="009377CA">
        <w:rPr>
          <w:rFonts w:ascii="Arial" w:hAnsi="Arial" w:cs="Arial"/>
          <w:color w:val="000000"/>
          <w:sz w:val="24"/>
          <w:szCs w:val="24"/>
          <w:shd w:val="clear" w:color="auto" w:fill="FFFFFF"/>
        </w:rPr>
        <w:t>es.</w:t>
      </w:r>
      <w:r w:rsidR="000609D9" w:rsidRPr="004809EC">
        <w:rPr>
          <w:rFonts w:ascii="Arial" w:hAnsi="Arial" w:cs="Arial"/>
          <w:color w:val="000000"/>
          <w:sz w:val="24"/>
          <w:szCs w:val="24"/>
          <w:shd w:val="clear" w:color="auto" w:fill="FFFFFF"/>
        </w:rPr>
        <w:t xml:space="preserve"> </w:t>
      </w:r>
      <w:r w:rsidR="000609D9" w:rsidRPr="004809EC">
        <w:rPr>
          <w:rFonts w:ascii="Arial" w:hAnsi="Arial" w:cs="Arial"/>
          <w:sz w:val="24"/>
          <w:szCs w:val="24"/>
        </w:rPr>
        <w:t>Kartu su pasiūlymu tiekėjas turės pateikti</w:t>
      </w:r>
      <w:r w:rsidR="000609D9" w:rsidRPr="004809EC">
        <w:rPr>
          <w:rFonts w:ascii="Arial" w:eastAsia="Calibri" w:hAnsi="Arial" w:cs="Arial"/>
          <w:bCs/>
          <w:sz w:val="24"/>
          <w:szCs w:val="24"/>
        </w:rPr>
        <w:t xml:space="preserve"> Prekės atitiktį nustatytiems reikalavimams įrodančius dokumentus: siūlomos Prekės gamintojo ir (ar) tiekėjo techninius dokumentus / oficialias deklaracijas / aprašymus / katalogus, gamintojo ir (ar) importuotojo rašytinį patvirtinimą.</w:t>
      </w:r>
    </w:p>
    <w:p w14:paraId="6E2BCC63" w14:textId="77777777" w:rsidR="000609D9" w:rsidRPr="004809EC" w:rsidRDefault="000609D9" w:rsidP="000609D9">
      <w:pPr>
        <w:spacing w:after="0"/>
        <w:jc w:val="center"/>
        <w:rPr>
          <w:rFonts w:ascii="Arial" w:eastAsia="Calibri" w:hAnsi="Arial" w:cs="Arial"/>
          <w:b/>
          <w:bCs/>
        </w:rPr>
      </w:pPr>
    </w:p>
    <w:p w14:paraId="214CE7C1" w14:textId="77777777" w:rsidR="000609D9" w:rsidRPr="004809EC" w:rsidRDefault="000609D9" w:rsidP="000609D9">
      <w:pPr>
        <w:spacing w:after="0"/>
        <w:jc w:val="center"/>
        <w:rPr>
          <w:rFonts w:ascii="Arial" w:hAnsi="Arial" w:cs="Arial"/>
          <w:sz w:val="24"/>
          <w:szCs w:val="24"/>
        </w:rPr>
      </w:pPr>
      <w:r w:rsidRPr="004809EC">
        <w:rPr>
          <w:rFonts w:ascii="Arial" w:eastAsia="Calibri" w:hAnsi="Arial" w:cs="Arial"/>
          <w:b/>
          <w:bCs/>
          <w:sz w:val="24"/>
          <w:szCs w:val="24"/>
        </w:rPr>
        <w:t>SPECIALIEJI REIKALAVIMAI</w:t>
      </w:r>
    </w:p>
    <w:p w14:paraId="1E639F46" w14:textId="41A81AA2" w:rsidR="000609D9" w:rsidRPr="004809EC" w:rsidRDefault="000609D9" w:rsidP="000609D9">
      <w:pPr>
        <w:spacing w:after="0"/>
        <w:jc w:val="center"/>
        <w:rPr>
          <w:rFonts w:ascii="Arial" w:eastAsia="Calibri" w:hAnsi="Arial" w:cs="Arial"/>
          <w:b/>
          <w:sz w:val="24"/>
          <w:szCs w:val="24"/>
        </w:rPr>
      </w:pPr>
      <w:r w:rsidRPr="004809EC">
        <w:rPr>
          <w:rFonts w:ascii="Arial" w:hAnsi="Arial" w:cs="Arial"/>
          <w:b/>
          <w:bCs/>
          <w:iCs/>
          <w:sz w:val="24"/>
          <w:szCs w:val="24"/>
        </w:rPr>
        <w:t xml:space="preserve">LENGVOJO </w:t>
      </w:r>
      <w:r w:rsidR="000D71F1">
        <w:rPr>
          <w:rFonts w:ascii="Arial" w:hAnsi="Arial" w:cs="Arial"/>
          <w:b/>
          <w:bCs/>
          <w:iCs/>
          <w:sz w:val="24"/>
          <w:szCs w:val="24"/>
        </w:rPr>
        <w:t xml:space="preserve">HIBRIDINIO </w:t>
      </w:r>
      <w:r w:rsidR="001D5211">
        <w:rPr>
          <w:rFonts w:ascii="Arial" w:hAnsi="Arial" w:cs="Arial"/>
          <w:b/>
          <w:bCs/>
          <w:iCs/>
          <w:sz w:val="24"/>
          <w:szCs w:val="24"/>
        </w:rPr>
        <w:t xml:space="preserve">AUTOMOBILIO, </w:t>
      </w:r>
      <w:r w:rsidR="00CB10DE">
        <w:rPr>
          <w:rFonts w:ascii="Arial" w:hAnsi="Arial" w:cs="Arial"/>
          <w:b/>
          <w:bCs/>
          <w:iCs/>
          <w:sz w:val="24"/>
          <w:szCs w:val="24"/>
        </w:rPr>
        <w:t>2</w:t>
      </w:r>
      <w:r w:rsidRPr="004809EC">
        <w:rPr>
          <w:rFonts w:ascii="Arial" w:eastAsia="Calibri" w:hAnsi="Arial" w:cs="Arial"/>
          <w:b/>
          <w:sz w:val="24"/>
          <w:szCs w:val="24"/>
        </w:rPr>
        <w:t xml:space="preserve"> vnt.</w:t>
      </w:r>
    </w:p>
    <w:tbl>
      <w:tblPr>
        <w:tblW w:w="9900" w:type="dxa"/>
        <w:tblInd w:w="-5" w:type="dxa"/>
        <w:tblLayout w:type="fixed"/>
        <w:tblLook w:val="04A0" w:firstRow="1" w:lastRow="0" w:firstColumn="1" w:lastColumn="0" w:noHBand="0" w:noVBand="1"/>
      </w:tblPr>
      <w:tblGrid>
        <w:gridCol w:w="630"/>
        <w:gridCol w:w="3420"/>
        <w:gridCol w:w="5850"/>
      </w:tblGrid>
      <w:tr w:rsidR="000609D9" w:rsidRPr="004809EC" w14:paraId="682646C3" w14:textId="77777777" w:rsidTr="007E787A">
        <w:tc>
          <w:tcPr>
            <w:tcW w:w="630" w:type="dxa"/>
            <w:tcBorders>
              <w:top w:val="single" w:sz="4" w:space="0" w:color="000000"/>
              <w:left w:val="single" w:sz="4" w:space="0" w:color="000000"/>
              <w:bottom w:val="single" w:sz="4" w:space="0" w:color="000000"/>
              <w:right w:val="single" w:sz="4" w:space="0" w:color="000000"/>
            </w:tcBorders>
          </w:tcPr>
          <w:p w14:paraId="6EE1F0D5" w14:textId="77777777" w:rsidR="000609D9" w:rsidRPr="001D5211" w:rsidRDefault="000609D9" w:rsidP="00F23E4C">
            <w:pPr>
              <w:pStyle w:val="Lentelsturinys"/>
              <w:rPr>
                <w:rFonts w:ascii="Arial" w:hAnsi="Arial" w:cs="Arial"/>
                <w:b/>
              </w:rPr>
            </w:pPr>
            <w:r w:rsidRPr="001D5211">
              <w:rPr>
                <w:rFonts w:ascii="Arial" w:hAnsi="Arial" w:cs="Arial"/>
                <w:b/>
              </w:rPr>
              <w:t>Eil. Nr.</w:t>
            </w:r>
          </w:p>
        </w:tc>
        <w:tc>
          <w:tcPr>
            <w:tcW w:w="3420" w:type="dxa"/>
            <w:tcBorders>
              <w:top w:val="single" w:sz="4" w:space="0" w:color="000000"/>
              <w:left w:val="single" w:sz="4" w:space="0" w:color="000000"/>
              <w:bottom w:val="single" w:sz="4" w:space="0" w:color="000000"/>
              <w:right w:val="single" w:sz="4" w:space="0" w:color="000000"/>
            </w:tcBorders>
            <w:vAlign w:val="center"/>
          </w:tcPr>
          <w:p w14:paraId="6CE10241" w14:textId="77777777" w:rsidR="000609D9" w:rsidRPr="001D5211" w:rsidRDefault="000609D9" w:rsidP="00F23E4C">
            <w:pPr>
              <w:pStyle w:val="Lentelsturinys"/>
              <w:rPr>
                <w:rFonts w:ascii="Arial" w:hAnsi="Arial" w:cs="Arial"/>
                <w:b/>
              </w:rPr>
            </w:pPr>
            <w:r w:rsidRPr="001D5211">
              <w:rPr>
                <w:rFonts w:ascii="Arial" w:hAnsi="Arial" w:cs="Arial"/>
                <w:b/>
              </w:rPr>
              <w:t>Techninio parametro pavadinimas</w:t>
            </w:r>
          </w:p>
        </w:tc>
        <w:tc>
          <w:tcPr>
            <w:tcW w:w="5850" w:type="dxa"/>
            <w:tcBorders>
              <w:top w:val="single" w:sz="4" w:space="0" w:color="000000"/>
              <w:left w:val="single" w:sz="4" w:space="0" w:color="000000"/>
              <w:bottom w:val="single" w:sz="4" w:space="0" w:color="000000"/>
              <w:right w:val="single" w:sz="4" w:space="0" w:color="000000"/>
            </w:tcBorders>
            <w:vAlign w:val="center"/>
          </w:tcPr>
          <w:p w14:paraId="0F206097" w14:textId="77777777" w:rsidR="000609D9" w:rsidRPr="001D5211" w:rsidRDefault="000609D9" w:rsidP="00F23E4C">
            <w:pPr>
              <w:pStyle w:val="Lentelsturinys"/>
              <w:rPr>
                <w:rFonts w:ascii="Arial" w:hAnsi="Arial" w:cs="Arial"/>
                <w:b/>
              </w:rPr>
            </w:pPr>
            <w:r w:rsidRPr="001D5211">
              <w:rPr>
                <w:rFonts w:ascii="Arial" w:hAnsi="Arial" w:cs="Arial"/>
                <w:b/>
              </w:rPr>
              <w:t>Privalomas minimalus techninis parametras</w:t>
            </w:r>
          </w:p>
        </w:tc>
      </w:tr>
      <w:tr w:rsidR="000609D9" w:rsidRPr="004809EC" w14:paraId="3C856524" w14:textId="77777777" w:rsidTr="007E787A">
        <w:tc>
          <w:tcPr>
            <w:tcW w:w="630" w:type="dxa"/>
            <w:tcBorders>
              <w:top w:val="single" w:sz="4" w:space="0" w:color="000000"/>
              <w:left w:val="single" w:sz="4" w:space="0" w:color="000000"/>
              <w:bottom w:val="single" w:sz="4" w:space="0" w:color="000000"/>
              <w:right w:val="single" w:sz="4" w:space="0" w:color="000000"/>
            </w:tcBorders>
          </w:tcPr>
          <w:p w14:paraId="1038DE6D" w14:textId="77777777" w:rsidR="000609D9" w:rsidRPr="00F23E4C" w:rsidRDefault="000609D9" w:rsidP="00F23E4C">
            <w:pPr>
              <w:pStyle w:val="Lentelsturinys"/>
              <w:numPr>
                <w:ilvl w:val="0"/>
                <w:numId w:val="31"/>
              </w:numPr>
              <w:tabs>
                <w:tab w:val="left" w:pos="382"/>
              </w:tabs>
              <w:ind w:left="0" w:firstLine="0"/>
              <w:jc w:val="center"/>
              <w:rPr>
                <w:rFonts w:ascii="Arial" w:hAnsi="Arial" w:cs="Arial"/>
              </w:rPr>
            </w:pPr>
          </w:p>
        </w:tc>
        <w:tc>
          <w:tcPr>
            <w:tcW w:w="3420" w:type="dxa"/>
            <w:tcBorders>
              <w:top w:val="single" w:sz="4" w:space="0" w:color="000000"/>
              <w:left w:val="single" w:sz="4" w:space="0" w:color="000000"/>
              <w:bottom w:val="single" w:sz="4" w:space="0" w:color="000000"/>
              <w:right w:val="single" w:sz="4" w:space="0" w:color="000000"/>
            </w:tcBorders>
            <w:vAlign w:val="center"/>
          </w:tcPr>
          <w:p w14:paraId="70B9B9D3" w14:textId="77777777" w:rsidR="000609D9" w:rsidRPr="00F23E4C" w:rsidRDefault="000609D9" w:rsidP="00F23E4C">
            <w:pPr>
              <w:pStyle w:val="Lentelsturinys"/>
              <w:rPr>
                <w:rFonts w:ascii="Arial" w:hAnsi="Arial" w:cs="Arial"/>
              </w:rPr>
            </w:pPr>
            <w:r w:rsidRPr="00F23E4C">
              <w:rPr>
                <w:rFonts w:ascii="Arial" w:hAnsi="Arial" w:cs="Arial"/>
              </w:rPr>
              <w:t>Automobilio rūšis</w:t>
            </w:r>
          </w:p>
        </w:tc>
        <w:tc>
          <w:tcPr>
            <w:tcW w:w="5850" w:type="dxa"/>
            <w:tcBorders>
              <w:top w:val="single" w:sz="4" w:space="0" w:color="000000"/>
              <w:left w:val="single" w:sz="4" w:space="0" w:color="000000"/>
              <w:bottom w:val="single" w:sz="4" w:space="0" w:color="000000"/>
              <w:right w:val="single" w:sz="4" w:space="0" w:color="000000"/>
            </w:tcBorders>
            <w:vAlign w:val="center"/>
          </w:tcPr>
          <w:p w14:paraId="201ABB05" w14:textId="093B6097" w:rsidR="000609D9" w:rsidRPr="00F23E4C" w:rsidRDefault="00F23E4C" w:rsidP="005348BF">
            <w:pPr>
              <w:pStyle w:val="Lentelsturinys"/>
              <w:jc w:val="both"/>
              <w:rPr>
                <w:rFonts w:ascii="Arial" w:hAnsi="Arial" w:cs="Arial"/>
              </w:rPr>
            </w:pPr>
            <w:r w:rsidRPr="00F23E4C">
              <w:rPr>
                <w:rFonts w:ascii="Arial" w:hAnsi="Arial" w:cs="Arial"/>
              </w:rPr>
              <w:t>Lengvasis iki 3,5 t bendrosios masės, M1 kategorija, visureigis</w:t>
            </w:r>
          </w:p>
        </w:tc>
      </w:tr>
      <w:tr w:rsidR="000609D9" w:rsidRPr="004809EC" w14:paraId="2685B31A" w14:textId="77777777" w:rsidTr="007E787A">
        <w:tc>
          <w:tcPr>
            <w:tcW w:w="630" w:type="dxa"/>
            <w:tcBorders>
              <w:top w:val="single" w:sz="4" w:space="0" w:color="000000"/>
              <w:left w:val="single" w:sz="4" w:space="0" w:color="000000"/>
              <w:bottom w:val="single" w:sz="4" w:space="0" w:color="000000"/>
              <w:right w:val="single" w:sz="4" w:space="0" w:color="000000"/>
            </w:tcBorders>
          </w:tcPr>
          <w:p w14:paraId="6485E400" w14:textId="77777777" w:rsidR="000609D9" w:rsidRPr="00F23E4C" w:rsidRDefault="000609D9" w:rsidP="00F23E4C">
            <w:pPr>
              <w:pStyle w:val="Lentelsturinys"/>
              <w:numPr>
                <w:ilvl w:val="0"/>
                <w:numId w:val="31"/>
              </w:numPr>
              <w:tabs>
                <w:tab w:val="left" w:pos="382"/>
              </w:tabs>
              <w:ind w:left="0" w:firstLine="0"/>
              <w:jc w:val="center"/>
              <w:rPr>
                <w:rFonts w:ascii="Arial" w:hAnsi="Arial" w:cs="Arial"/>
              </w:rPr>
            </w:pPr>
          </w:p>
        </w:tc>
        <w:tc>
          <w:tcPr>
            <w:tcW w:w="3420" w:type="dxa"/>
            <w:tcBorders>
              <w:top w:val="single" w:sz="4" w:space="0" w:color="000000"/>
              <w:left w:val="single" w:sz="4" w:space="0" w:color="000000"/>
              <w:bottom w:val="single" w:sz="4" w:space="0" w:color="000000"/>
              <w:right w:val="single" w:sz="4" w:space="0" w:color="000000"/>
            </w:tcBorders>
            <w:vAlign w:val="center"/>
          </w:tcPr>
          <w:p w14:paraId="7F88D09A" w14:textId="77777777" w:rsidR="000609D9" w:rsidRPr="00F23E4C" w:rsidRDefault="000609D9" w:rsidP="00F23E4C">
            <w:pPr>
              <w:pStyle w:val="Lentelsturinys"/>
              <w:rPr>
                <w:rFonts w:ascii="Arial" w:hAnsi="Arial" w:cs="Arial"/>
              </w:rPr>
            </w:pPr>
            <w:r w:rsidRPr="00F23E4C">
              <w:rPr>
                <w:rFonts w:ascii="Arial" w:hAnsi="Arial" w:cs="Arial"/>
              </w:rPr>
              <w:t>Automobilio gamintojas ir modelis</w:t>
            </w:r>
          </w:p>
        </w:tc>
        <w:tc>
          <w:tcPr>
            <w:tcW w:w="5850" w:type="dxa"/>
            <w:tcBorders>
              <w:top w:val="single" w:sz="4" w:space="0" w:color="000000"/>
              <w:left w:val="single" w:sz="4" w:space="0" w:color="000000"/>
              <w:bottom w:val="single" w:sz="4" w:space="0" w:color="000000"/>
              <w:right w:val="single" w:sz="4" w:space="0" w:color="000000"/>
            </w:tcBorders>
            <w:vAlign w:val="center"/>
          </w:tcPr>
          <w:p w14:paraId="3EB7A6C5" w14:textId="77777777" w:rsidR="000609D9" w:rsidRPr="00F23E4C" w:rsidRDefault="000609D9" w:rsidP="00F23E4C">
            <w:pPr>
              <w:pStyle w:val="Lentelsturinys"/>
              <w:jc w:val="both"/>
              <w:rPr>
                <w:rFonts w:ascii="Arial" w:hAnsi="Arial" w:cs="Arial"/>
              </w:rPr>
            </w:pPr>
            <w:r w:rsidRPr="00F23E4C">
              <w:rPr>
                <w:rFonts w:ascii="Arial" w:hAnsi="Arial" w:cs="Arial"/>
              </w:rPr>
              <w:t>-</w:t>
            </w:r>
          </w:p>
        </w:tc>
      </w:tr>
      <w:tr w:rsidR="000609D9" w:rsidRPr="004809EC" w14:paraId="74FE8897" w14:textId="77777777" w:rsidTr="007E787A">
        <w:tc>
          <w:tcPr>
            <w:tcW w:w="630" w:type="dxa"/>
            <w:tcBorders>
              <w:top w:val="single" w:sz="4" w:space="0" w:color="000000"/>
              <w:left w:val="single" w:sz="4" w:space="0" w:color="000000"/>
              <w:bottom w:val="single" w:sz="4" w:space="0" w:color="000000"/>
              <w:right w:val="single" w:sz="4" w:space="0" w:color="000000"/>
            </w:tcBorders>
          </w:tcPr>
          <w:p w14:paraId="7234B69F" w14:textId="77777777" w:rsidR="000609D9" w:rsidRPr="00F23E4C" w:rsidRDefault="000609D9" w:rsidP="00F23E4C">
            <w:pPr>
              <w:pStyle w:val="Lentelsturinys"/>
              <w:numPr>
                <w:ilvl w:val="0"/>
                <w:numId w:val="31"/>
              </w:numPr>
              <w:tabs>
                <w:tab w:val="left" w:pos="382"/>
              </w:tabs>
              <w:ind w:left="0" w:firstLine="0"/>
              <w:jc w:val="center"/>
              <w:rPr>
                <w:rFonts w:ascii="Arial" w:hAnsi="Arial" w:cs="Arial"/>
              </w:rPr>
            </w:pPr>
          </w:p>
        </w:tc>
        <w:tc>
          <w:tcPr>
            <w:tcW w:w="3420" w:type="dxa"/>
            <w:tcBorders>
              <w:top w:val="single" w:sz="4" w:space="0" w:color="000000"/>
              <w:left w:val="single" w:sz="4" w:space="0" w:color="000000"/>
              <w:bottom w:val="single" w:sz="4" w:space="0" w:color="000000"/>
              <w:right w:val="single" w:sz="4" w:space="0" w:color="000000"/>
            </w:tcBorders>
            <w:vAlign w:val="center"/>
          </w:tcPr>
          <w:p w14:paraId="6B4EEB38" w14:textId="77777777" w:rsidR="000609D9" w:rsidRPr="00F23E4C" w:rsidRDefault="000609D9" w:rsidP="00F23E4C">
            <w:pPr>
              <w:pStyle w:val="Lentelsturinys"/>
              <w:rPr>
                <w:rFonts w:ascii="Arial" w:hAnsi="Arial" w:cs="Arial"/>
              </w:rPr>
            </w:pPr>
            <w:r w:rsidRPr="00F23E4C">
              <w:rPr>
                <w:rFonts w:ascii="Arial" w:hAnsi="Arial" w:cs="Arial"/>
              </w:rPr>
              <w:t>Automobilio pagaminimas</w:t>
            </w:r>
          </w:p>
        </w:tc>
        <w:tc>
          <w:tcPr>
            <w:tcW w:w="5850" w:type="dxa"/>
            <w:tcBorders>
              <w:top w:val="single" w:sz="4" w:space="0" w:color="000000"/>
              <w:left w:val="single" w:sz="4" w:space="0" w:color="000000"/>
              <w:bottom w:val="single" w:sz="4" w:space="0" w:color="000000"/>
              <w:right w:val="single" w:sz="4" w:space="0" w:color="000000"/>
            </w:tcBorders>
            <w:vAlign w:val="center"/>
          </w:tcPr>
          <w:p w14:paraId="4DA2AE1E" w14:textId="594B96C9" w:rsidR="000609D9" w:rsidRPr="00F23E4C" w:rsidRDefault="00F23E4C" w:rsidP="00F23E4C">
            <w:pPr>
              <w:pStyle w:val="Lentelsturinys"/>
              <w:jc w:val="both"/>
              <w:rPr>
                <w:rFonts w:ascii="Arial" w:hAnsi="Arial" w:cs="Arial"/>
              </w:rPr>
            </w:pPr>
            <w:r w:rsidRPr="00F23E4C">
              <w:rPr>
                <w:rFonts w:ascii="Arial" w:hAnsi="Arial" w:cs="Arial"/>
              </w:rPr>
              <w:t>Automobilis eksploatuotas, pagamintas nuo 2021 m.</w:t>
            </w:r>
          </w:p>
        </w:tc>
      </w:tr>
      <w:tr w:rsidR="000609D9" w:rsidRPr="004809EC" w14:paraId="5E2FE5E4" w14:textId="77777777" w:rsidTr="007E787A">
        <w:tc>
          <w:tcPr>
            <w:tcW w:w="630" w:type="dxa"/>
            <w:tcBorders>
              <w:top w:val="single" w:sz="4" w:space="0" w:color="000000"/>
              <w:left w:val="single" w:sz="4" w:space="0" w:color="000000"/>
              <w:bottom w:val="single" w:sz="4" w:space="0" w:color="000000"/>
              <w:right w:val="single" w:sz="4" w:space="0" w:color="000000"/>
            </w:tcBorders>
          </w:tcPr>
          <w:p w14:paraId="63CB04EF" w14:textId="77777777" w:rsidR="000609D9" w:rsidRPr="00F23E4C" w:rsidRDefault="000609D9" w:rsidP="00F23E4C">
            <w:pPr>
              <w:pStyle w:val="Lentelsturinys"/>
              <w:numPr>
                <w:ilvl w:val="0"/>
                <w:numId w:val="31"/>
              </w:numPr>
              <w:tabs>
                <w:tab w:val="left" w:pos="382"/>
              </w:tabs>
              <w:ind w:left="0" w:firstLine="0"/>
              <w:jc w:val="center"/>
              <w:rPr>
                <w:rFonts w:ascii="Arial" w:hAnsi="Arial" w:cs="Arial"/>
              </w:rPr>
            </w:pPr>
          </w:p>
        </w:tc>
        <w:tc>
          <w:tcPr>
            <w:tcW w:w="3420" w:type="dxa"/>
            <w:tcBorders>
              <w:top w:val="single" w:sz="4" w:space="0" w:color="000000"/>
              <w:left w:val="single" w:sz="4" w:space="0" w:color="000000"/>
              <w:bottom w:val="single" w:sz="4" w:space="0" w:color="000000"/>
              <w:right w:val="single" w:sz="4" w:space="0" w:color="000000"/>
            </w:tcBorders>
            <w:vAlign w:val="center"/>
          </w:tcPr>
          <w:p w14:paraId="7E893D3B" w14:textId="42A4A8AA" w:rsidR="000609D9" w:rsidRPr="00F23E4C" w:rsidRDefault="00F23E4C" w:rsidP="00F23E4C">
            <w:pPr>
              <w:pStyle w:val="Lentelsturinys"/>
              <w:rPr>
                <w:rFonts w:ascii="Arial" w:hAnsi="Arial" w:cs="Arial"/>
              </w:rPr>
            </w:pPr>
            <w:r w:rsidRPr="00F23E4C">
              <w:rPr>
                <w:rFonts w:ascii="Arial" w:hAnsi="Arial" w:cs="Arial"/>
              </w:rPr>
              <w:t xml:space="preserve">Kuro rūšis </w:t>
            </w:r>
          </w:p>
        </w:tc>
        <w:tc>
          <w:tcPr>
            <w:tcW w:w="5850" w:type="dxa"/>
            <w:tcBorders>
              <w:top w:val="single" w:sz="4" w:space="0" w:color="000000"/>
              <w:left w:val="single" w:sz="4" w:space="0" w:color="000000"/>
              <w:bottom w:val="single" w:sz="4" w:space="0" w:color="000000"/>
              <w:right w:val="single" w:sz="4" w:space="0" w:color="000000"/>
            </w:tcBorders>
            <w:vAlign w:val="center"/>
          </w:tcPr>
          <w:p w14:paraId="71FEFCA9" w14:textId="237020E3" w:rsidR="000609D9" w:rsidRPr="00F23E4C" w:rsidRDefault="00F23E4C" w:rsidP="00F23E4C">
            <w:pPr>
              <w:pStyle w:val="Lentelsturinys"/>
              <w:jc w:val="both"/>
              <w:rPr>
                <w:rFonts w:ascii="Arial" w:hAnsi="Arial" w:cs="Arial"/>
              </w:rPr>
            </w:pPr>
            <w:r w:rsidRPr="00F23E4C">
              <w:rPr>
                <w:rFonts w:ascii="Arial" w:hAnsi="Arial" w:cs="Arial"/>
              </w:rPr>
              <w:t>Benzinas / elektra</w:t>
            </w:r>
          </w:p>
        </w:tc>
      </w:tr>
      <w:tr w:rsidR="000609D9" w:rsidRPr="004809EC" w14:paraId="1019248D" w14:textId="77777777" w:rsidTr="007E787A">
        <w:tc>
          <w:tcPr>
            <w:tcW w:w="630" w:type="dxa"/>
            <w:tcBorders>
              <w:top w:val="single" w:sz="4" w:space="0" w:color="000000"/>
              <w:left w:val="single" w:sz="4" w:space="0" w:color="000000"/>
              <w:bottom w:val="single" w:sz="4" w:space="0" w:color="000000"/>
              <w:right w:val="single" w:sz="4" w:space="0" w:color="000000"/>
            </w:tcBorders>
          </w:tcPr>
          <w:p w14:paraId="6E933777" w14:textId="77777777" w:rsidR="000609D9" w:rsidRPr="00F23E4C" w:rsidRDefault="000609D9" w:rsidP="00F23E4C">
            <w:pPr>
              <w:pStyle w:val="Lentelsturinys"/>
              <w:numPr>
                <w:ilvl w:val="0"/>
                <w:numId w:val="31"/>
              </w:numPr>
              <w:tabs>
                <w:tab w:val="left" w:pos="382"/>
              </w:tabs>
              <w:ind w:left="0" w:firstLine="0"/>
              <w:jc w:val="center"/>
              <w:rPr>
                <w:rFonts w:ascii="Arial" w:hAnsi="Arial" w:cs="Arial"/>
              </w:rPr>
            </w:pPr>
          </w:p>
        </w:tc>
        <w:tc>
          <w:tcPr>
            <w:tcW w:w="3420" w:type="dxa"/>
            <w:tcBorders>
              <w:top w:val="single" w:sz="4" w:space="0" w:color="000000"/>
              <w:left w:val="single" w:sz="4" w:space="0" w:color="000000"/>
              <w:bottom w:val="single" w:sz="4" w:space="0" w:color="000000"/>
              <w:right w:val="single" w:sz="4" w:space="0" w:color="000000"/>
            </w:tcBorders>
            <w:vAlign w:val="center"/>
          </w:tcPr>
          <w:p w14:paraId="20C3AFB1" w14:textId="77777777" w:rsidR="000609D9" w:rsidRPr="00F23E4C" w:rsidRDefault="000609D9" w:rsidP="00F23E4C">
            <w:pPr>
              <w:pStyle w:val="Lentelsturinys"/>
              <w:rPr>
                <w:rFonts w:ascii="Arial" w:hAnsi="Arial" w:cs="Arial"/>
              </w:rPr>
            </w:pPr>
            <w:r w:rsidRPr="00F23E4C">
              <w:rPr>
                <w:rFonts w:ascii="Arial" w:hAnsi="Arial" w:cs="Arial"/>
              </w:rPr>
              <w:t>Bendras automobilio ilgis, cm</w:t>
            </w:r>
          </w:p>
        </w:tc>
        <w:tc>
          <w:tcPr>
            <w:tcW w:w="5850" w:type="dxa"/>
            <w:tcBorders>
              <w:top w:val="single" w:sz="4" w:space="0" w:color="000000"/>
              <w:left w:val="single" w:sz="4" w:space="0" w:color="000000"/>
              <w:bottom w:val="single" w:sz="4" w:space="0" w:color="000000"/>
              <w:right w:val="single" w:sz="4" w:space="0" w:color="000000"/>
            </w:tcBorders>
            <w:vAlign w:val="center"/>
          </w:tcPr>
          <w:p w14:paraId="0E37DCAA" w14:textId="77777777" w:rsidR="000609D9" w:rsidRPr="00F23E4C" w:rsidRDefault="000609D9" w:rsidP="00F23E4C">
            <w:pPr>
              <w:pStyle w:val="Lentelsturinys"/>
              <w:jc w:val="both"/>
              <w:rPr>
                <w:rFonts w:ascii="Arial" w:hAnsi="Arial" w:cs="Arial"/>
              </w:rPr>
            </w:pPr>
            <w:r w:rsidRPr="00F23E4C">
              <w:rPr>
                <w:rFonts w:ascii="Arial" w:hAnsi="Arial" w:cs="Arial"/>
              </w:rPr>
              <w:t>Nuo 450 cm iki 520 cm</w:t>
            </w:r>
          </w:p>
        </w:tc>
      </w:tr>
      <w:tr w:rsidR="000609D9" w:rsidRPr="004809EC" w14:paraId="2C581567" w14:textId="77777777" w:rsidTr="007E787A">
        <w:tc>
          <w:tcPr>
            <w:tcW w:w="630" w:type="dxa"/>
            <w:tcBorders>
              <w:top w:val="single" w:sz="4" w:space="0" w:color="000000"/>
              <w:left w:val="single" w:sz="4" w:space="0" w:color="000000"/>
              <w:bottom w:val="single" w:sz="4" w:space="0" w:color="000000"/>
              <w:right w:val="single" w:sz="4" w:space="0" w:color="000000"/>
            </w:tcBorders>
          </w:tcPr>
          <w:p w14:paraId="2F9BF0F1" w14:textId="77777777" w:rsidR="000609D9" w:rsidRPr="00F23E4C" w:rsidRDefault="000609D9" w:rsidP="00F23E4C">
            <w:pPr>
              <w:pStyle w:val="Lentelsturinys"/>
              <w:numPr>
                <w:ilvl w:val="0"/>
                <w:numId w:val="31"/>
              </w:numPr>
              <w:tabs>
                <w:tab w:val="left" w:pos="382"/>
              </w:tabs>
              <w:ind w:left="0" w:firstLine="0"/>
              <w:jc w:val="center"/>
              <w:rPr>
                <w:rFonts w:ascii="Arial" w:hAnsi="Arial" w:cs="Arial"/>
              </w:rPr>
            </w:pPr>
          </w:p>
        </w:tc>
        <w:tc>
          <w:tcPr>
            <w:tcW w:w="3420" w:type="dxa"/>
            <w:tcBorders>
              <w:top w:val="single" w:sz="4" w:space="0" w:color="000000"/>
              <w:left w:val="single" w:sz="4" w:space="0" w:color="000000"/>
              <w:bottom w:val="single" w:sz="4" w:space="0" w:color="000000"/>
              <w:right w:val="single" w:sz="4" w:space="0" w:color="000000"/>
            </w:tcBorders>
            <w:vAlign w:val="center"/>
          </w:tcPr>
          <w:p w14:paraId="0C771E7A" w14:textId="4EE0F075" w:rsidR="000609D9" w:rsidRPr="00F23E4C" w:rsidRDefault="00F23E4C" w:rsidP="00F23E4C">
            <w:pPr>
              <w:pStyle w:val="Lentelsturinys"/>
              <w:rPr>
                <w:rFonts w:ascii="Arial" w:hAnsi="Arial" w:cs="Arial"/>
              </w:rPr>
            </w:pPr>
            <w:r w:rsidRPr="00F23E4C">
              <w:rPr>
                <w:rFonts w:ascii="Arial" w:hAnsi="Arial" w:cs="Arial"/>
              </w:rPr>
              <w:t>Variklio darbinis tūris</w:t>
            </w:r>
          </w:p>
        </w:tc>
        <w:tc>
          <w:tcPr>
            <w:tcW w:w="5850" w:type="dxa"/>
            <w:tcBorders>
              <w:top w:val="single" w:sz="4" w:space="0" w:color="000000"/>
              <w:left w:val="single" w:sz="4" w:space="0" w:color="000000"/>
              <w:bottom w:val="single" w:sz="4" w:space="0" w:color="000000"/>
              <w:right w:val="single" w:sz="4" w:space="0" w:color="000000"/>
            </w:tcBorders>
            <w:vAlign w:val="center"/>
          </w:tcPr>
          <w:p w14:paraId="50D8E864" w14:textId="461F4609" w:rsidR="000609D9" w:rsidRPr="00F23E4C" w:rsidRDefault="00F23E4C" w:rsidP="00F23E4C">
            <w:pPr>
              <w:pStyle w:val="Lentelsturinys"/>
              <w:jc w:val="both"/>
              <w:rPr>
                <w:rFonts w:ascii="Arial" w:hAnsi="Arial" w:cs="Arial"/>
              </w:rPr>
            </w:pPr>
            <w:r w:rsidRPr="00F23E4C">
              <w:rPr>
                <w:rFonts w:ascii="Arial" w:hAnsi="Arial" w:cs="Arial"/>
              </w:rPr>
              <w:t xml:space="preserve">Ne mažiau 2200 kub. cm </w:t>
            </w:r>
          </w:p>
        </w:tc>
      </w:tr>
      <w:tr w:rsidR="00F23E4C" w:rsidRPr="004809EC" w14:paraId="1F69BD69" w14:textId="77777777" w:rsidTr="007E787A">
        <w:tc>
          <w:tcPr>
            <w:tcW w:w="630" w:type="dxa"/>
            <w:tcBorders>
              <w:top w:val="single" w:sz="4" w:space="0" w:color="000000"/>
              <w:left w:val="single" w:sz="4" w:space="0" w:color="000000"/>
              <w:bottom w:val="single" w:sz="4" w:space="0" w:color="000000"/>
              <w:right w:val="single" w:sz="4" w:space="0" w:color="000000"/>
            </w:tcBorders>
          </w:tcPr>
          <w:p w14:paraId="721F73DD" w14:textId="77777777" w:rsidR="00F23E4C" w:rsidRPr="00F23E4C" w:rsidRDefault="00F23E4C" w:rsidP="00F23E4C">
            <w:pPr>
              <w:pStyle w:val="Lentelsturinys"/>
              <w:numPr>
                <w:ilvl w:val="0"/>
                <w:numId w:val="31"/>
              </w:numPr>
              <w:tabs>
                <w:tab w:val="left" w:pos="382"/>
              </w:tabs>
              <w:ind w:left="0" w:firstLine="0"/>
              <w:jc w:val="center"/>
              <w:rPr>
                <w:rFonts w:ascii="Arial" w:hAnsi="Arial" w:cs="Arial"/>
              </w:rPr>
            </w:pPr>
          </w:p>
        </w:tc>
        <w:tc>
          <w:tcPr>
            <w:tcW w:w="3420" w:type="dxa"/>
            <w:tcBorders>
              <w:top w:val="single" w:sz="4" w:space="0" w:color="000000"/>
              <w:left w:val="single" w:sz="4" w:space="0" w:color="000000"/>
              <w:bottom w:val="single" w:sz="4" w:space="0" w:color="000000"/>
              <w:right w:val="single" w:sz="4" w:space="0" w:color="000000"/>
            </w:tcBorders>
            <w:vAlign w:val="center"/>
          </w:tcPr>
          <w:p w14:paraId="3BACCC76" w14:textId="0A5B97CE" w:rsidR="00F23E4C" w:rsidRPr="00F23E4C" w:rsidRDefault="00F23E4C" w:rsidP="00F23E4C">
            <w:pPr>
              <w:pStyle w:val="Lentelsturinys"/>
              <w:rPr>
                <w:rFonts w:ascii="Arial" w:hAnsi="Arial" w:cs="Arial"/>
              </w:rPr>
            </w:pPr>
            <w:r w:rsidRPr="00F23E4C">
              <w:rPr>
                <w:rFonts w:ascii="Arial" w:hAnsi="Arial" w:cs="Arial"/>
              </w:rPr>
              <w:t>Rida vienu įkrovimu</w:t>
            </w:r>
          </w:p>
        </w:tc>
        <w:tc>
          <w:tcPr>
            <w:tcW w:w="5850" w:type="dxa"/>
            <w:tcBorders>
              <w:top w:val="single" w:sz="4" w:space="0" w:color="000000"/>
              <w:left w:val="single" w:sz="4" w:space="0" w:color="000000"/>
              <w:bottom w:val="single" w:sz="4" w:space="0" w:color="000000"/>
              <w:right w:val="single" w:sz="4" w:space="0" w:color="000000"/>
            </w:tcBorders>
            <w:vAlign w:val="center"/>
          </w:tcPr>
          <w:p w14:paraId="6F2CA959" w14:textId="783734A6" w:rsidR="00F23E4C" w:rsidRPr="00F23E4C" w:rsidRDefault="00F23E4C" w:rsidP="00F23E4C">
            <w:pPr>
              <w:pStyle w:val="Lentelsturinys"/>
              <w:jc w:val="both"/>
              <w:rPr>
                <w:rFonts w:ascii="Arial" w:hAnsi="Arial" w:cs="Arial"/>
              </w:rPr>
            </w:pPr>
            <w:r w:rsidRPr="00F23E4C">
              <w:rPr>
                <w:rFonts w:ascii="Arial" w:hAnsi="Arial" w:cs="Arial"/>
              </w:rPr>
              <w:t>Ne mažiau kaip 50 km</w:t>
            </w:r>
          </w:p>
        </w:tc>
      </w:tr>
      <w:tr w:rsidR="00F23E4C" w:rsidRPr="004809EC" w14:paraId="23C5CEA2" w14:textId="77777777" w:rsidTr="007E787A">
        <w:tc>
          <w:tcPr>
            <w:tcW w:w="630" w:type="dxa"/>
            <w:tcBorders>
              <w:top w:val="single" w:sz="4" w:space="0" w:color="000000"/>
              <w:left w:val="single" w:sz="4" w:space="0" w:color="000000"/>
              <w:bottom w:val="single" w:sz="4" w:space="0" w:color="000000"/>
              <w:right w:val="single" w:sz="4" w:space="0" w:color="000000"/>
            </w:tcBorders>
          </w:tcPr>
          <w:p w14:paraId="4A39D86C" w14:textId="77777777" w:rsidR="00F23E4C" w:rsidRPr="00F23E4C" w:rsidRDefault="00F23E4C" w:rsidP="00F23E4C">
            <w:pPr>
              <w:pStyle w:val="Lentelsturinys"/>
              <w:numPr>
                <w:ilvl w:val="0"/>
                <w:numId w:val="31"/>
              </w:numPr>
              <w:tabs>
                <w:tab w:val="left" w:pos="382"/>
              </w:tabs>
              <w:ind w:left="0" w:firstLine="0"/>
              <w:jc w:val="center"/>
              <w:rPr>
                <w:rFonts w:ascii="Arial" w:hAnsi="Arial" w:cs="Arial"/>
              </w:rPr>
            </w:pPr>
          </w:p>
        </w:tc>
        <w:tc>
          <w:tcPr>
            <w:tcW w:w="3420" w:type="dxa"/>
            <w:tcBorders>
              <w:top w:val="single" w:sz="4" w:space="0" w:color="000000"/>
              <w:left w:val="single" w:sz="4" w:space="0" w:color="000000"/>
              <w:bottom w:val="single" w:sz="4" w:space="0" w:color="000000"/>
              <w:right w:val="single" w:sz="4" w:space="0" w:color="000000"/>
            </w:tcBorders>
            <w:vAlign w:val="center"/>
          </w:tcPr>
          <w:p w14:paraId="2830966E" w14:textId="034D4640" w:rsidR="00F23E4C" w:rsidRPr="00F23E4C" w:rsidRDefault="00F23E4C" w:rsidP="00F23E4C">
            <w:pPr>
              <w:pStyle w:val="Lentelsturinys"/>
              <w:rPr>
                <w:rFonts w:ascii="Arial" w:hAnsi="Arial" w:cs="Arial"/>
              </w:rPr>
            </w:pPr>
            <w:r w:rsidRPr="00F23E4C">
              <w:rPr>
                <w:rFonts w:ascii="Arial" w:hAnsi="Arial" w:cs="Arial"/>
              </w:rPr>
              <w:t xml:space="preserve">Varantieji ratai </w:t>
            </w:r>
          </w:p>
        </w:tc>
        <w:tc>
          <w:tcPr>
            <w:tcW w:w="5850" w:type="dxa"/>
            <w:tcBorders>
              <w:top w:val="single" w:sz="4" w:space="0" w:color="000000"/>
              <w:left w:val="single" w:sz="4" w:space="0" w:color="000000"/>
              <w:bottom w:val="single" w:sz="4" w:space="0" w:color="000000"/>
              <w:right w:val="single" w:sz="4" w:space="0" w:color="000000"/>
            </w:tcBorders>
            <w:vAlign w:val="center"/>
          </w:tcPr>
          <w:p w14:paraId="6B07C2B7" w14:textId="2B2CE19E" w:rsidR="00F23E4C" w:rsidRPr="00F23E4C" w:rsidRDefault="00F23E4C" w:rsidP="00F23E4C">
            <w:pPr>
              <w:pStyle w:val="Standard"/>
              <w:widowControl w:val="0"/>
              <w:jc w:val="both"/>
              <w:rPr>
                <w:rFonts w:ascii="Arial" w:hAnsi="Arial" w:cs="Arial"/>
              </w:rPr>
            </w:pPr>
            <w:r w:rsidRPr="00F23E4C">
              <w:rPr>
                <w:rFonts w:ascii="Arial" w:hAnsi="Arial" w:cs="Arial"/>
              </w:rPr>
              <w:t>Visi varantys (4x4)</w:t>
            </w:r>
          </w:p>
        </w:tc>
      </w:tr>
      <w:tr w:rsidR="000609D9" w:rsidRPr="004809EC" w14:paraId="41065F45" w14:textId="77777777" w:rsidTr="007E787A">
        <w:tc>
          <w:tcPr>
            <w:tcW w:w="630" w:type="dxa"/>
            <w:tcBorders>
              <w:top w:val="single" w:sz="4" w:space="0" w:color="000000"/>
              <w:left w:val="single" w:sz="4" w:space="0" w:color="000000"/>
              <w:bottom w:val="single" w:sz="4" w:space="0" w:color="000000"/>
              <w:right w:val="single" w:sz="4" w:space="0" w:color="000000"/>
            </w:tcBorders>
          </w:tcPr>
          <w:p w14:paraId="7694E2E8" w14:textId="77777777" w:rsidR="000609D9" w:rsidRPr="00F23E4C" w:rsidRDefault="000609D9" w:rsidP="00F23E4C">
            <w:pPr>
              <w:pStyle w:val="Lentelsturinys"/>
              <w:numPr>
                <w:ilvl w:val="0"/>
                <w:numId w:val="31"/>
              </w:numPr>
              <w:tabs>
                <w:tab w:val="left" w:pos="382"/>
              </w:tabs>
              <w:ind w:left="0" w:firstLine="0"/>
              <w:jc w:val="center"/>
              <w:rPr>
                <w:rFonts w:ascii="Arial" w:hAnsi="Arial" w:cs="Arial"/>
              </w:rPr>
            </w:pPr>
          </w:p>
        </w:tc>
        <w:tc>
          <w:tcPr>
            <w:tcW w:w="3420" w:type="dxa"/>
            <w:tcBorders>
              <w:top w:val="single" w:sz="4" w:space="0" w:color="000000"/>
              <w:left w:val="single" w:sz="4" w:space="0" w:color="000000"/>
              <w:bottom w:val="single" w:sz="4" w:space="0" w:color="000000"/>
              <w:right w:val="single" w:sz="4" w:space="0" w:color="000000"/>
            </w:tcBorders>
            <w:vAlign w:val="center"/>
          </w:tcPr>
          <w:p w14:paraId="48D1D81D" w14:textId="77777777" w:rsidR="000609D9" w:rsidRPr="00F23E4C" w:rsidRDefault="000609D9" w:rsidP="00F23E4C">
            <w:pPr>
              <w:pStyle w:val="Lentelsturinys"/>
              <w:rPr>
                <w:rFonts w:ascii="Arial" w:hAnsi="Arial" w:cs="Arial"/>
              </w:rPr>
            </w:pPr>
            <w:r w:rsidRPr="00F23E4C">
              <w:rPr>
                <w:rFonts w:ascii="Arial" w:hAnsi="Arial" w:cs="Arial"/>
              </w:rPr>
              <w:t>Sėdimų vietų skaičius</w:t>
            </w:r>
          </w:p>
        </w:tc>
        <w:tc>
          <w:tcPr>
            <w:tcW w:w="5850" w:type="dxa"/>
            <w:tcBorders>
              <w:top w:val="single" w:sz="4" w:space="0" w:color="000000"/>
              <w:left w:val="single" w:sz="4" w:space="0" w:color="000000"/>
              <w:bottom w:val="single" w:sz="4" w:space="0" w:color="000000"/>
              <w:right w:val="single" w:sz="4" w:space="0" w:color="000000"/>
            </w:tcBorders>
            <w:vAlign w:val="center"/>
          </w:tcPr>
          <w:p w14:paraId="355CB7DD" w14:textId="77777777" w:rsidR="000609D9" w:rsidRPr="00F23E4C" w:rsidRDefault="000609D9" w:rsidP="00F23E4C">
            <w:pPr>
              <w:pStyle w:val="Lentelsturinys"/>
              <w:jc w:val="both"/>
              <w:rPr>
                <w:rFonts w:ascii="Arial" w:hAnsi="Arial" w:cs="Arial"/>
              </w:rPr>
            </w:pPr>
            <w:r w:rsidRPr="00F23E4C">
              <w:rPr>
                <w:rFonts w:ascii="Arial" w:hAnsi="Arial" w:cs="Arial"/>
              </w:rPr>
              <w:t>Ne mažiau 5 vnt. (įskaitant vairuotoją)</w:t>
            </w:r>
          </w:p>
        </w:tc>
      </w:tr>
      <w:tr w:rsidR="000609D9" w:rsidRPr="004809EC" w14:paraId="3AC4C76C" w14:textId="77777777" w:rsidTr="007E787A">
        <w:tc>
          <w:tcPr>
            <w:tcW w:w="630" w:type="dxa"/>
            <w:tcBorders>
              <w:top w:val="single" w:sz="4" w:space="0" w:color="000000"/>
              <w:left w:val="single" w:sz="4" w:space="0" w:color="000000"/>
              <w:bottom w:val="single" w:sz="4" w:space="0" w:color="000000"/>
              <w:right w:val="single" w:sz="4" w:space="0" w:color="000000"/>
            </w:tcBorders>
          </w:tcPr>
          <w:p w14:paraId="2C81A692" w14:textId="77777777" w:rsidR="000609D9" w:rsidRPr="00F23E4C" w:rsidRDefault="000609D9" w:rsidP="00F23E4C">
            <w:pPr>
              <w:pStyle w:val="Lentelsturinys"/>
              <w:numPr>
                <w:ilvl w:val="0"/>
                <w:numId w:val="31"/>
              </w:numPr>
              <w:tabs>
                <w:tab w:val="left" w:pos="382"/>
              </w:tabs>
              <w:ind w:left="0" w:firstLine="0"/>
              <w:jc w:val="center"/>
              <w:rPr>
                <w:rFonts w:ascii="Arial" w:hAnsi="Arial" w:cs="Arial"/>
              </w:rPr>
            </w:pPr>
          </w:p>
        </w:tc>
        <w:tc>
          <w:tcPr>
            <w:tcW w:w="3420" w:type="dxa"/>
            <w:tcBorders>
              <w:top w:val="single" w:sz="4" w:space="0" w:color="000000"/>
              <w:left w:val="single" w:sz="4" w:space="0" w:color="000000"/>
              <w:bottom w:val="single" w:sz="4" w:space="0" w:color="000000"/>
              <w:right w:val="single" w:sz="4" w:space="0" w:color="000000"/>
            </w:tcBorders>
            <w:vAlign w:val="center"/>
          </w:tcPr>
          <w:p w14:paraId="04DFF3FA" w14:textId="77777777" w:rsidR="000609D9" w:rsidRPr="00F23E4C" w:rsidRDefault="000609D9" w:rsidP="00F23E4C">
            <w:pPr>
              <w:pStyle w:val="Lentelsturinys"/>
              <w:rPr>
                <w:rFonts w:ascii="Arial" w:hAnsi="Arial" w:cs="Arial"/>
              </w:rPr>
            </w:pPr>
            <w:r w:rsidRPr="00F23E4C">
              <w:rPr>
                <w:rFonts w:ascii="Arial" w:hAnsi="Arial" w:cs="Arial"/>
              </w:rPr>
              <w:t>Oro kondicionierius arba klimato kontrolės sistema</w:t>
            </w:r>
          </w:p>
        </w:tc>
        <w:tc>
          <w:tcPr>
            <w:tcW w:w="5850" w:type="dxa"/>
            <w:tcBorders>
              <w:top w:val="single" w:sz="4" w:space="0" w:color="000000"/>
              <w:left w:val="single" w:sz="4" w:space="0" w:color="000000"/>
              <w:bottom w:val="single" w:sz="4" w:space="0" w:color="000000"/>
              <w:right w:val="single" w:sz="4" w:space="0" w:color="000000"/>
            </w:tcBorders>
            <w:vAlign w:val="center"/>
          </w:tcPr>
          <w:p w14:paraId="1E9F757F" w14:textId="77777777" w:rsidR="000609D9" w:rsidRPr="00F23E4C" w:rsidRDefault="000609D9" w:rsidP="00F23E4C">
            <w:pPr>
              <w:pStyle w:val="Lentelsturinys"/>
              <w:jc w:val="both"/>
              <w:rPr>
                <w:rFonts w:ascii="Arial" w:hAnsi="Arial" w:cs="Arial"/>
              </w:rPr>
            </w:pPr>
            <w:r w:rsidRPr="00F23E4C">
              <w:rPr>
                <w:rFonts w:ascii="Arial" w:hAnsi="Arial" w:cs="Arial"/>
              </w:rPr>
              <w:t>Privaloma</w:t>
            </w:r>
          </w:p>
          <w:p w14:paraId="666B3B09" w14:textId="77777777" w:rsidR="000609D9" w:rsidRPr="00F23E4C" w:rsidRDefault="000609D9" w:rsidP="00F23E4C">
            <w:pPr>
              <w:pStyle w:val="Lentelsturinys"/>
              <w:jc w:val="both"/>
              <w:rPr>
                <w:rFonts w:ascii="Arial" w:hAnsi="Arial" w:cs="Arial"/>
              </w:rPr>
            </w:pPr>
          </w:p>
        </w:tc>
      </w:tr>
      <w:tr w:rsidR="000609D9" w:rsidRPr="004809EC" w14:paraId="0E78E152" w14:textId="77777777" w:rsidTr="007E787A">
        <w:tc>
          <w:tcPr>
            <w:tcW w:w="630" w:type="dxa"/>
            <w:tcBorders>
              <w:top w:val="single" w:sz="4" w:space="0" w:color="000000"/>
              <w:left w:val="single" w:sz="4" w:space="0" w:color="000000"/>
              <w:bottom w:val="single" w:sz="4" w:space="0" w:color="000000"/>
              <w:right w:val="single" w:sz="4" w:space="0" w:color="000000"/>
            </w:tcBorders>
          </w:tcPr>
          <w:p w14:paraId="2A235D71" w14:textId="77777777" w:rsidR="000609D9" w:rsidRPr="00F23E4C" w:rsidRDefault="000609D9" w:rsidP="00F23E4C">
            <w:pPr>
              <w:pStyle w:val="Lentelsturinys"/>
              <w:numPr>
                <w:ilvl w:val="0"/>
                <w:numId w:val="31"/>
              </w:numPr>
              <w:tabs>
                <w:tab w:val="left" w:pos="382"/>
              </w:tabs>
              <w:ind w:left="0" w:firstLine="0"/>
              <w:jc w:val="center"/>
              <w:rPr>
                <w:rFonts w:ascii="Arial" w:hAnsi="Arial" w:cs="Arial"/>
              </w:rPr>
            </w:pPr>
          </w:p>
        </w:tc>
        <w:tc>
          <w:tcPr>
            <w:tcW w:w="3420" w:type="dxa"/>
            <w:tcBorders>
              <w:top w:val="single" w:sz="4" w:space="0" w:color="000000"/>
              <w:left w:val="single" w:sz="4" w:space="0" w:color="000000"/>
              <w:bottom w:val="single" w:sz="4" w:space="0" w:color="000000"/>
              <w:right w:val="single" w:sz="4" w:space="0" w:color="000000"/>
            </w:tcBorders>
            <w:vAlign w:val="center"/>
          </w:tcPr>
          <w:p w14:paraId="29C47E69" w14:textId="77777777" w:rsidR="000609D9" w:rsidRPr="00F23E4C" w:rsidRDefault="000609D9" w:rsidP="00F23E4C">
            <w:pPr>
              <w:pStyle w:val="Standard"/>
              <w:widowControl w:val="0"/>
              <w:rPr>
                <w:rFonts w:ascii="Arial" w:hAnsi="Arial" w:cs="Arial"/>
              </w:rPr>
            </w:pPr>
            <w:r w:rsidRPr="00F23E4C">
              <w:rPr>
                <w:rFonts w:ascii="Arial" w:eastAsia="Calibri" w:hAnsi="Arial" w:cs="Arial"/>
              </w:rPr>
              <w:t>Informacinis borto kompiuteris</w:t>
            </w:r>
          </w:p>
        </w:tc>
        <w:tc>
          <w:tcPr>
            <w:tcW w:w="5850" w:type="dxa"/>
            <w:tcBorders>
              <w:top w:val="single" w:sz="4" w:space="0" w:color="000000"/>
              <w:left w:val="single" w:sz="4" w:space="0" w:color="000000"/>
              <w:bottom w:val="single" w:sz="4" w:space="0" w:color="000000"/>
              <w:right w:val="single" w:sz="4" w:space="0" w:color="000000"/>
            </w:tcBorders>
            <w:vAlign w:val="center"/>
          </w:tcPr>
          <w:p w14:paraId="72324B1F" w14:textId="77777777" w:rsidR="000609D9" w:rsidRPr="00F23E4C" w:rsidRDefault="000609D9" w:rsidP="00F23E4C">
            <w:pPr>
              <w:pStyle w:val="Lentelsturinys"/>
              <w:jc w:val="both"/>
              <w:rPr>
                <w:rFonts w:ascii="Arial" w:hAnsi="Arial" w:cs="Arial"/>
              </w:rPr>
            </w:pPr>
            <w:r w:rsidRPr="00F23E4C">
              <w:rPr>
                <w:rFonts w:ascii="Arial" w:hAnsi="Arial" w:cs="Arial"/>
              </w:rPr>
              <w:t>Privaloma</w:t>
            </w:r>
          </w:p>
        </w:tc>
      </w:tr>
      <w:tr w:rsidR="00F23E4C" w:rsidRPr="004809EC" w14:paraId="743BAF8D" w14:textId="77777777" w:rsidTr="007E787A">
        <w:tc>
          <w:tcPr>
            <w:tcW w:w="630" w:type="dxa"/>
            <w:tcBorders>
              <w:top w:val="single" w:sz="4" w:space="0" w:color="000000"/>
              <w:left w:val="single" w:sz="4" w:space="0" w:color="000000"/>
              <w:bottom w:val="single" w:sz="4" w:space="0" w:color="000000"/>
              <w:right w:val="single" w:sz="4" w:space="0" w:color="000000"/>
            </w:tcBorders>
          </w:tcPr>
          <w:p w14:paraId="4E68C069" w14:textId="77777777" w:rsidR="00F23E4C" w:rsidRPr="00F23E4C" w:rsidRDefault="00F23E4C" w:rsidP="00F23E4C">
            <w:pPr>
              <w:pStyle w:val="Lentelsturinys"/>
              <w:numPr>
                <w:ilvl w:val="0"/>
                <w:numId w:val="31"/>
              </w:numPr>
              <w:tabs>
                <w:tab w:val="left" w:pos="382"/>
              </w:tabs>
              <w:ind w:left="0" w:firstLine="0"/>
              <w:jc w:val="center"/>
              <w:rPr>
                <w:rFonts w:ascii="Arial" w:hAnsi="Arial" w:cs="Arial"/>
              </w:rPr>
            </w:pPr>
          </w:p>
        </w:tc>
        <w:tc>
          <w:tcPr>
            <w:tcW w:w="3420" w:type="dxa"/>
            <w:tcBorders>
              <w:top w:val="single" w:sz="4" w:space="0" w:color="000000"/>
              <w:left w:val="single" w:sz="4" w:space="0" w:color="000000"/>
              <w:bottom w:val="single" w:sz="4" w:space="0" w:color="000000"/>
              <w:right w:val="single" w:sz="4" w:space="0" w:color="000000"/>
            </w:tcBorders>
            <w:vAlign w:val="center"/>
          </w:tcPr>
          <w:p w14:paraId="23AA49C6" w14:textId="400FD27A" w:rsidR="00F23E4C" w:rsidRPr="00F23E4C" w:rsidRDefault="00F23E4C" w:rsidP="00F23E4C">
            <w:pPr>
              <w:pStyle w:val="Lentelsturinys"/>
              <w:rPr>
                <w:rFonts w:ascii="Arial" w:hAnsi="Arial" w:cs="Arial"/>
              </w:rPr>
            </w:pPr>
            <w:r w:rsidRPr="00F23E4C">
              <w:rPr>
                <w:rFonts w:ascii="Arial" w:hAnsi="Arial" w:cs="Arial"/>
              </w:rPr>
              <w:t xml:space="preserve">Prošvaisa </w:t>
            </w:r>
          </w:p>
        </w:tc>
        <w:tc>
          <w:tcPr>
            <w:tcW w:w="5850" w:type="dxa"/>
            <w:tcBorders>
              <w:top w:val="single" w:sz="4" w:space="0" w:color="000000"/>
              <w:left w:val="single" w:sz="4" w:space="0" w:color="000000"/>
              <w:bottom w:val="single" w:sz="4" w:space="0" w:color="000000"/>
              <w:right w:val="single" w:sz="4" w:space="0" w:color="000000"/>
            </w:tcBorders>
            <w:vAlign w:val="center"/>
          </w:tcPr>
          <w:p w14:paraId="56DCEB4C" w14:textId="3A0A5648" w:rsidR="00F23E4C" w:rsidRPr="00F23E4C" w:rsidRDefault="00F23E4C" w:rsidP="00F23E4C">
            <w:pPr>
              <w:pStyle w:val="Lentelsturinys"/>
              <w:jc w:val="both"/>
              <w:rPr>
                <w:rFonts w:ascii="Arial" w:hAnsi="Arial" w:cs="Arial"/>
              </w:rPr>
            </w:pPr>
            <w:r w:rsidRPr="00F23E4C">
              <w:rPr>
                <w:rFonts w:ascii="Arial" w:hAnsi="Arial" w:cs="Arial"/>
              </w:rPr>
              <w:t>Ne mažiau 190 mm</w:t>
            </w:r>
          </w:p>
        </w:tc>
      </w:tr>
      <w:tr w:rsidR="00F23E4C" w:rsidRPr="004809EC" w14:paraId="194E3E92" w14:textId="77777777" w:rsidTr="007E787A">
        <w:tc>
          <w:tcPr>
            <w:tcW w:w="630" w:type="dxa"/>
            <w:tcBorders>
              <w:left w:val="single" w:sz="4" w:space="0" w:color="000000"/>
              <w:bottom w:val="single" w:sz="4" w:space="0" w:color="000000"/>
              <w:right w:val="single" w:sz="4" w:space="0" w:color="000000"/>
            </w:tcBorders>
          </w:tcPr>
          <w:p w14:paraId="30CAB879" w14:textId="77777777" w:rsidR="00F23E4C" w:rsidRPr="00F23E4C" w:rsidRDefault="00F23E4C" w:rsidP="00F23E4C">
            <w:pPr>
              <w:pStyle w:val="Lentelsturinys"/>
              <w:numPr>
                <w:ilvl w:val="0"/>
                <w:numId w:val="31"/>
              </w:numPr>
              <w:tabs>
                <w:tab w:val="left" w:pos="382"/>
              </w:tabs>
              <w:ind w:left="0" w:firstLine="0"/>
              <w:jc w:val="center"/>
              <w:rPr>
                <w:rFonts w:ascii="Arial" w:hAnsi="Arial" w:cs="Arial"/>
              </w:rPr>
            </w:pPr>
          </w:p>
        </w:tc>
        <w:tc>
          <w:tcPr>
            <w:tcW w:w="3420" w:type="dxa"/>
            <w:tcBorders>
              <w:left w:val="single" w:sz="4" w:space="0" w:color="000000"/>
              <w:bottom w:val="single" w:sz="4" w:space="0" w:color="000000"/>
              <w:right w:val="single" w:sz="4" w:space="0" w:color="000000"/>
            </w:tcBorders>
            <w:vAlign w:val="center"/>
          </w:tcPr>
          <w:p w14:paraId="6C13C45C" w14:textId="2F375AD7" w:rsidR="00F23E4C" w:rsidRPr="00F23E4C" w:rsidRDefault="00F23E4C" w:rsidP="00F23E4C">
            <w:pPr>
              <w:pStyle w:val="Standard"/>
              <w:widowControl w:val="0"/>
              <w:rPr>
                <w:rFonts w:ascii="Arial" w:hAnsi="Arial" w:cs="Arial"/>
              </w:rPr>
            </w:pPr>
            <w:r w:rsidRPr="00F23E4C">
              <w:rPr>
                <w:rFonts w:ascii="Arial" w:hAnsi="Arial" w:cs="Arial"/>
              </w:rPr>
              <w:t>Rida</w:t>
            </w:r>
          </w:p>
        </w:tc>
        <w:tc>
          <w:tcPr>
            <w:tcW w:w="5850" w:type="dxa"/>
            <w:tcBorders>
              <w:left w:val="single" w:sz="4" w:space="0" w:color="000000"/>
              <w:bottom w:val="single" w:sz="4" w:space="0" w:color="000000"/>
              <w:right w:val="single" w:sz="4" w:space="0" w:color="000000"/>
            </w:tcBorders>
            <w:vAlign w:val="center"/>
          </w:tcPr>
          <w:p w14:paraId="4D60E56C" w14:textId="08C253A1" w:rsidR="00F23E4C" w:rsidRPr="00F23E4C" w:rsidRDefault="00F23E4C" w:rsidP="00563550">
            <w:pPr>
              <w:pStyle w:val="Standard"/>
              <w:widowControl w:val="0"/>
              <w:jc w:val="both"/>
              <w:rPr>
                <w:rFonts w:ascii="Arial" w:hAnsi="Arial" w:cs="Arial"/>
              </w:rPr>
            </w:pPr>
            <w:r w:rsidRPr="00F23E4C">
              <w:rPr>
                <w:rFonts w:ascii="Arial" w:hAnsi="Arial" w:cs="Arial"/>
              </w:rPr>
              <w:t>Ne daugiau 80000 km</w:t>
            </w:r>
            <w:r w:rsidR="009910B5">
              <w:rPr>
                <w:rFonts w:ascii="Arial" w:hAnsi="Arial" w:cs="Arial"/>
              </w:rPr>
              <w:t xml:space="preserve"> </w:t>
            </w:r>
          </w:p>
        </w:tc>
      </w:tr>
      <w:tr w:rsidR="00F23E4C" w:rsidRPr="004809EC" w14:paraId="6421D759" w14:textId="77777777" w:rsidTr="007E787A">
        <w:tc>
          <w:tcPr>
            <w:tcW w:w="630" w:type="dxa"/>
            <w:tcBorders>
              <w:left w:val="single" w:sz="4" w:space="0" w:color="000000"/>
              <w:bottom w:val="single" w:sz="4" w:space="0" w:color="000000"/>
              <w:right w:val="single" w:sz="4" w:space="0" w:color="000000"/>
            </w:tcBorders>
          </w:tcPr>
          <w:p w14:paraId="69C334D0" w14:textId="77777777" w:rsidR="00F23E4C" w:rsidRPr="00F23E4C" w:rsidRDefault="00F23E4C" w:rsidP="00F23E4C">
            <w:pPr>
              <w:pStyle w:val="Lentelsturinys"/>
              <w:numPr>
                <w:ilvl w:val="0"/>
                <w:numId w:val="31"/>
              </w:numPr>
              <w:tabs>
                <w:tab w:val="left" w:pos="382"/>
              </w:tabs>
              <w:ind w:left="0" w:firstLine="0"/>
              <w:jc w:val="center"/>
              <w:rPr>
                <w:rFonts w:ascii="Arial" w:hAnsi="Arial" w:cs="Arial"/>
              </w:rPr>
            </w:pPr>
          </w:p>
        </w:tc>
        <w:tc>
          <w:tcPr>
            <w:tcW w:w="3420" w:type="dxa"/>
            <w:tcBorders>
              <w:left w:val="single" w:sz="4" w:space="0" w:color="000000"/>
              <w:bottom w:val="single" w:sz="4" w:space="0" w:color="000000"/>
              <w:right w:val="single" w:sz="4" w:space="0" w:color="000000"/>
            </w:tcBorders>
            <w:vAlign w:val="center"/>
          </w:tcPr>
          <w:p w14:paraId="00CDFE3C" w14:textId="65A775D7" w:rsidR="00F23E4C" w:rsidRPr="00F23E4C" w:rsidRDefault="00F23E4C" w:rsidP="00F23E4C">
            <w:pPr>
              <w:pStyle w:val="Standard"/>
              <w:widowControl w:val="0"/>
              <w:rPr>
                <w:rFonts w:ascii="Arial" w:hAnsi="Arial" w:cs="Arial"/>
              </w:rPr>
            </w:pPr>
            <w:r w:rsidRPr="00F23E4C">
              <w:rPr>
                <w:rFonts w:ascii="Arial" w:eastAsia="Calibri" w:hAnsi="Arial" w:cs="Arial"/>
              </w:rPr>
              <w:t>Kablys</w:t>
            </w:r>
          </w:p>
        </w:tc>
        <w:tc>
          <w:tcPr>
            <w:tcW w:w="5850" w:type="dxa"/>
            <w:tcBorders>
              <w:left w:val="single" w:sz="4" w:space="0" w:color="000000"/>
              <w:bottom w:val="single" w:sz="4" w:space="0" w:color="000000"/>
              <w:right w:val="single" w:sz="4" w:space="0" w:color="000000"/>
            </w:tcBorders>
          </w:tcPr>
          <w:p w14:paraId="799F0222" w14:textId="680EDE4A" w:rsidR="00F23E4C" w:rsidRPr="00F23E4C" w:rsidRDefault="00F23E4C" w:rsidP="00F23E4C">
            <w:pPr>
              <w:pStyle w:val="Standard"/>
              <w:widowControl w:val="0"/>
              <w:jc w:val="both"/>
              <w:rPr>
                <w:rFonts w:ascii="Arial" w:hAnsi="Arial" w:cs="Arial"/>
              </w:rPr>
            </w:pPr>
            <w:r w:rsidRPr="00F23E4C">
              <w:rPr>
                <w:rFonts w:ascii="Arial" w:hAnsi="Arial" w:cs="Arial"/>
              </w:rPr>
              <w:t>Privaloma</w:t>
            </w:r>
          </w:p>
        </w:tc>
      </w:tr>
      <w:tr w:rsidR="00F23E4C" w:rsidRPr="004809EC" w14:paraId="0BD2C924" w14:textId="77777777" w:rsidTr="007E787A">
        <w:tc>
          <w:tcPr>
            <w:tcW w:w="630" w:type="dxa"/>
            <w:tcBorders>
              <w:top w:val="single" w:sz="4" w:space="0" w:color="000000"/>
              <w:left w:val="single" w:sz="4" w:space="0" w:color="000000"/>
              <w:bottom w:val="single" w:sz="4" w:space="0" w:color="000000"/>
              <w:right w:val="single" w:sz="4" w:space="0" w:color="000000"/>
            </w:tcBorders>
          </w:tcPr>
          <w:p w14:paraId="014F6699" w14:textId="77777777" w:rsidR="00F23E4C" w:rsidRPr="00F23E4C" w:rsidRDefault="00F23E4C" w:rsidP="00F23E4C">
            <w:pPr>
              <w:pStyle w:val="Lentelsturinys"/>
              <w:numPr>
                <w:ilvl w:val="0"/>
                <w:numId w:val="31"/>
              </w:numPr>
              <w:tabs>
                <w:tab w:val="left" w:pos="382"/>
              </w:tabs>
              <w:ind w:left="0" w:firstLine="0"/>
              <w:jc w:val="center"/>
              <w:rPr>
                <w:rFonts w:ascii="Arial" w:hAnsi="Arial" w:cs="Arial"/>
              </w:rPr>
            </w:pPr>
          </w:p>
        </w:tc>
        <w:tc>
          <w:tcPr>
            <w:tcW w:w="3420" w:type="dxa"/>
            <w:tcBorders>
              <w:top w:val="single" w:sz="4" w:space="0" w:color="000000"/>
              <w:left w:val="single" w:sz="4" w:space="0" w:color="000000"/>
              <w:bottom w:val="single" w:sz="4" w:space="0" w:color="000000"/>
              <w:right w:val="single" w:sz="4" w:space="0" w:color="000000"/>
            </w:tcBorders>
            <w:vAlign w:val="center"/>
          </w:tcPr>
          <w:p w14:paraId="5E1FB952" w14:textId="3D1F4056" w:rsidR="00F23E4C" w:rsidRPr="00F23E4C" w:rsidRDefault="00F23E4C" w:rsidP="00F23E4C">
            <w:pPr>
              <w:pStyle w:val="Standard"/>
              <w:widowControl w:val="0"/>
              <w:rPr>
                <w:rFonts w:ascii="Arial" w:hAnsi="Arial" w:cs="Arial"/>
              </w:rPr>
            </w:pPr>
            <w:r w:rsidRPr="00F23E4C">
              <w:rPr>
                <w:rFonts w:ascii="Arial" w:eastAsia="Calibri" w:hAnsi="Arial" w:cs="Arial"/>
              </w:rPr>
              <w:t>Galinio vaizdo kamera</w:t>
            </w:r>
          </w:p>
        </w:tc>
        <w:tc>
          <w:tcPr>
            <w:tcW w:w="5850" w:type="dxa"/>
            <w:tcBorders>
              <w:top w:val="single" w:sz="4" w:space="0" w:color="000000"/>
              <w:left w:val="single" w:sz="4" w:space="0" w:color="000000"/>
              <w:bottom w:val="single" w:sz="4" w:space="0" w:color="000000"/>
              <w:right w:val="single" w:sz="4" w:space="0" w:color="000000"/>
            </w:tcBorders>
          </w:tcPr>
          <w:p w14:paraId="02157269" w14:textId="1737E9AC" w:rsidR="00F23E4C" w:rsidRPr="00F23E4C" w:rsidRDefault="00F23E4C" w:rsidP="00F23E4C">
            <w:pPr>
              <w:spacing w:after="0" w:line="240" w:lineRule="auto"/>
              <w:jc w:val="both"/>
              <w:rPr>
                <w:rFonts w:ascii="Arial" w:hAnsi="Arial" w:cs="Arial"/>
                <w:sz w:val="24"/>
                <w:szCs w:val="24"/>
              </w:rPr>
            </w:pPr>
            <w:r w:rsidRPr="00F23E4C">
              <w:rPr>
                <w:rFonts w:ascii="Arial" w:hAnsi="Arial" w:cs="Arial"/>
                <w:sz w:val="24"/>
                <w:szCs w:val="24"/>
              </w:rPr>
              <w:t>Privaloma</w:t>
            </w:r>
          </w:p>
        </w:tc>
      </w:tr>
      <w:tr w:rsidR="00F23E4C" w:rsidRPr="004809EC" w14:paraId="06D6688D" w14:textId="77777777" w:rsidTr="007E787A">
        <w:tc>
          <w:tcPr>
            <w:tcW w:w="630" w:type="dxa"/>
            <w:tcBorders>
              <w:left w:val="single" w:sz="4" w:space="0" w:color="000000"/>
              <w:bottom w:val="single" w:sz="4" w:space="0" w:color="000000"/>
              <w:right w:val="single" w:sz="4" w:space="0" w:color="000000"/>
            </w:tcBorders>
          </w:tcPr>
          <w:p w14:paraId="307B16E4" w14:textId="77777777" w:rsidR="00F23E4C" w:rsidRPr="00F23E4C" w:rsidRDefault="00F23E4C" w:rsidP="00F23E4C">
            <w:pPr>
              <w:pStyle w:val="Lentelsturinys"/>
              <w:numPr>
                <w:ilvl w:val="0"/>
                <w:numId w:val="31"/>
              </w:numPr>
              <w:tabs>
                <w:tab w:val="left" w:pos="382"/>
              </w:tabs>
              <w:ind w:left="0" w:firstLine="0"/>
              <w:jc w:val="center"/>
              <w:rPr>
                <w:rFonts w:ascii="Arial" w:hAnsi="Arial" w:cs="Arial"/>
              </w:rPr>
            </w:pPr>
          </w:p>
        </w:tc>
        <w:tc>
          <w:tcPr>
            <w:tcW w:w="3420" w:type="dxa"/>
            <w:tcBorders>
              <w:left w:val="single" w:sz="4" w:space="0" w:color="000000"/>
              <w:bottom w:val="single" w:sz="4" w:space="0" w:color="000000"/>
              <w:right w:val="single" w:sz="4" w:space="0" w:color="000000"/>
            </w:tcBorders>
            <w:vAlign w:val="center"/>
          </w:tcPr>
          <w:p w14:paraId="7D29E4C2" w14:textId="26CC651D" w:rsidR="00F23E4C" w:rsidRPr="00F23E4C" w:rsidRDefault="00F23E4C" w:rsidP="00F23E4C">
            <w:pPr>
              <w:pStyle w:val="Standard"/>
              <w:widowControl w:val="0"/>
              <w:rPr>
                <w:rFonts w:ascii="Arial" w:eastAsia="Calibri" w:hAnsi="Arial" w:cs="Arial"/>
              </w:rPr>
            </w:pPr>
            <w:r w:rsidRPr="00F23E4C">
              <w:rPr>
                <w:rFonts w:ascii="Arial" w:hAnsi="Arial" w:cs="Arial"/>
              </w:rPr>
              <w:t>Automobilio paruošimas eksploatacijai</w:t>
            </w:r>
          </w:p>
        </w:tc>
        <w:tc>
          <w:tcPr>
            <w:tcW w:w="5850" w:type="dxa"/>
            <w:tcBorders>
              <w:left w:val="single" w:sz="4" w:space="0" w:color="000000"/>
              <w:bottom w:val="single" w:sz="4" w:space="0" w:color="000000"/>
              <w:right w:val="single" w:sz="4" w:space="0" w:color="000000"/>
            </w:tcBorders>
            <w:vAlign w:val="center"/>
          </w:tcPr>
          <w:p w14:paraId="4B39E36B" w14:textId="31DBF933" w:rsidR="00F23E4C" w:rsidRPr="00F23E4C" w:rsidRDefault="00F23E4C" w:rsidP="00F23E4C">
            <w:pPr>
              <w:spacing w:after="0" w:line="240" w:lineRule="auto"/>
              <w:jc w:val="both"/>
              <w:rPr>
                <w:rFonts w:ascii="Arial" w:hAnsi="Arial" w:cs="Arial"/>
                <w:sz w:val="24"/>
                <w:szCs w:val="24"/>
              </w:rPr>
            </w:pPr>
            <w:r w:rsidRPr="00F23E4C">
              <w:rPr>
                <w:rFonts w:ascii="Arial" w:hAnsi="Arial" w:cs="Arial"/>
                <w:sz w:val="24"/>
                <w:szCs w:val="24"/>
              </w:rPr>
              <w:t>Dokumentus registracijai ir transporto priemonės privalomąją techninę apžiūrą teikia tiekėjas savo sąskaita.</w:t>
            </w:r>
          </w:p>
        </w:tc>
      </w:tr>
      <w:tr w:rsidR="00F23E4C" w:rsidRPr="004809EC" w14:paraId="35925959" w14:textId="77777777" w:rsidTr="007E787A">
        <w:tc>
          <w:tcPr>
            <w:tcW w:w="630" w:type="dxa"/>
            <w:tcBorders>
              <w:left w:val="single" w:sz="4" w:space="0" w:color="000000"/>
              <w:bottom w:val="single" w:sz="4" w:space="0" w:color="000000"/>
              <w:right w:val="single" w:sz="4" w:space="0" w:color="000000"/>
            </w:tcBorders>
          </w:tcPr>
          <w:p w14:paraId="6A75932E" w14:textId="77777777" w:rsidR="00F23E4C" w:rsidRPr="00F23E4C" w:rsidRDefault="00F23E4C" w:rsidP="00F23E4C">
            <w:pPr>
              <w:pStyle w:val="Lentelsturinys"/>
              <w:numPr>
                <w:ilvl w:val="0"/>
                <w:numId w:val="31"/>
              </w:numPr>
              <w:tabs>
                <w:tab w:val="left" w:pos="382"/>
              </w:tabs>
              <w:ind w:left="0" w:firstLine="0"/>
              <w:jc w:val="center"/>
              <w:rPr>
                <w:rFonts w:ascii="Arial" w:hAnsi="Arial" w:cs="Arial"/>
              </w:rPr>
            </w:pPr>
          </w:p>
        </w:tc>
        <w:tc>
          <w:tcPr>
            <w:tcW w:w="3420" w:type="dxa"/>
            <w:tcBorders>
              <w:left w:val="single" w:sz="4" w:space="0" w:color="000000"/>
              <w:bottom w:val="single" w:sz="4" w:space="0" w:color="000000"/>
              <w:right w:val="single" w:sz="4" w:space="0" w:color="000000"/>
            </w:tcBorders>
          </w:tcPr>
          <w:p w14:paraId="3B9C4120" w14:textId="5285B125" w:rsidR="00F23E4C" w:rsidRPr="00F23E4C" w:rsidRDefault="00F23E4C" w:rsidP="00F23E4C">
            <w:pPr>
              <w:pStyle w:val="Standard"/>
              <w:widowControl w:val="0"/>
              <w:rPr>
                <w:rFonts w:ascii="Arial" w:eastAsia="Calibri" w:hAnsi="Arial" w:cs="Arial"/>
              </w:rPr>
            </w:pPr>
            <w:r w:rsidRPr="00F23E4C">
              <w:rPr>
                <w:rFonts w:ascii="Arial" w:hAnsi="Arial" w:cs="Arial"/>
              </w:rPr>
              <w:t>Atsarginis ratas arba gamyklinis ratų remonto komplektas</w:t>
            </w:r>
          </w:p>
        </w:tc>
        <w:tc>
          <w:tcPr>
            <w:tcW w:w="5850" w:type="dxa"/>
            <w:tcBorders>
              <w:left w:val="single" w:sz="4" w:space="0" w:color="000000"/>
              <w:bottom w:val="single" w:sz="4" w:space="0" w:color="000000"/>
              <w:right w:val="single" w:sz="4" w:space="0" w:color="000000"/>
            </w:tcBorders>
          </w:tcPr>
          <w:p w14:paraId="747B344D" w14:textId="3D461957" w:rsidR="00F23E4C" w:rsidRPr="00F23E4C" w:rsidRDefault="00F23E4C" w:rsidP="00F23E4C">
            <w:pPr>
              <w:spacing w:after="0" w:line="240" w:lineRule="auto"/>
              <w:jc w:val="both"/>
              <w:rPr>
                <w:rFonts w:ascii="Arial" w:hAnsi="Arial" w:cs="Arial"/>
                <w:sz w:val="24"/>
                <w:szCs w:val="24"/>
              </w:rPr>
            </w:pPr>
            <w:r w:rsidRPr="00F23E4C">
              <w:rPr>
                <w:rFonts w:ascii="Arial" w:hAnsi="Arial" w:cs="Arial"/>
                <w:sz w:val="24"/>
                <w:szCs w:val="24"/>
              </w:rPr>
              <w:t>Normalaus dydžio atsarginis ratas (analogiškas automobilio ratams), raktas rato nuėmimui ir kėliklis. Jei siūlomam modeliui gamintojas nenumato komplektavimo standartinio dydžio atsarginiu ratu, vietoj jo automobilis turi būti sukomplektuotas gamykliniu ratų remonto komplektu (oro kompresorius, klijai).</w:t>
            </w:r>
          </w:p>
        </w:tc>
      </w:tr>
      <w:tr w:rsidR="00F23E4C" w:rsidRPr="004809EC" w14:paraId="2BF6CC0F" w14:textId="77777777" w:rsidTr="007E787A">
        <w:tc>
          <w:tcPr>
            <w:tcW w:w="630" w:type="dxa"/>
            <w:tcBorders>
              <w:left w:val="single" w:sz="4" w:space="0" w:color="000000"/>
              <w:bottom w:val="single" w:sz="4" w:space="0" w:color="000000"/>
              <w:right w:val="single" w:sz="4" w:space="0" w:color="000000"/>
            </w:tcBorders>
          </w:tcPr>
          <w:p w14:paraId="4A7A6A0C" w14:textId="77777777" w:rsidR="00F23E4C" w:rsidRPr="00F23E4C" w:rsidRDefault="00F23E4C" w:rsidP="00F23E4C">
            <w:pPr>
              <w:pStyle w:val="Lentelsturinys"/>
              <w:numPr>
                <w:ilvl w:val="0"/>
                <w:numId w:val="31"/>
              </w:numPr>
              <w:tabs>
                <w:tab w:val="left" w:pos="382"/>
              </w:tabs>
              <w:ind w:left="0" w:firstLine="0"/>
              <w:jc w:val="center"/>
              <w:rPr>
                <w:rFonts w:ascii="Arial" w:hAnsi="Arial" w:cs="Arial"/>
              </w:rPr>
            </w:pPr>
          </w:p>
        </w:tc>
        <w:tc>
          <w:tcPr>
            <w:tcW w:w="3420" w:type="dxa"/>
            <w:tcBorders>
              <w:left w:val="single" w:sz="4" w:space="0" w:color="000000"/>
              <w:bottom w:val="single" w:sz="4" w:space="0" w:color="000000"/>
              <w:right w:val="single" w:sz="4" w:space="0" w:color="000000"/>
            </w:tcBorders>
            <w:vAlign w:val="center"/>
          </w:tcPr>
          <w:p w14:paraId="55432979" w14:textId="7AAC54E1" w:rsidR="00F23E4C" w:rsidRPr="00F23E4C" w:rsidRDefault="00F23E4C" w:rsidP="00F23E4C">
            <w:pPr>
              <w:pStyle w:val="Standard"/>
              <w:widowControl w:val="0"/>
              <w:rPr>
                <w:rFonts w:ascii="Arial" w:eastAsia="Calibri" w:hAnsi="Arial" w:cs="Arial"/>
              </w:rPr>
            </w:pPr>
            <w:r w:rsidRPr="00F23E4C">
              <w:rPr>
                <w:rFonts w:ascii="Arial" w:hAnsi="Arial" w:cs="Arial"/>
              </w:rPr>
              <w:t>Durų užraktas</w:t>
            </w:r>
          </w:p>
        </w:tc>
        <w:tc>
          <w:tcPr>
            <w:tcW w:w="5850" w:type="dxa"/>
            <w:tcBorders>
              <w:left w:val="single" w:sz="4" w:space="0" w:color="000000"/>
              <w:bottom w:val="single" w:sz="4" w:space="0" w:color="000000"/>
              <w:right w:val="single" w:sz="4" w:space="0" w:color="000000"/>
            </w:tcBorders>
            <w:vAlign w:val="center"/>
          </w:tcPr>
          <w:p w14:paraId="0C9ADC01" w14:textId="206C0C79" w:rsidR="00F23E4C" w:rsidRPr="00F23E4C" w:rsidRDefault="00F23E4C" w:rsidP="00F23E4C">
            <w:pPr>
              <w:spacing w:after="0" w:line="240" w:lineRule="auto"/>
              <w:jc w:val="both"/>
              <w:rPr>
                <w:rFonts w:ascii="Arial" w:hAnsi="Arial" w:cs="Arial"/>
                <w:sz w:val="24"/>
                <w:szCs w:val="24"/>
              </w:rPr>
            </w:pPr>
            <w:r w:rsidRPr="00F23E4C">
              <w:rPr>
                <w:rFonts w:ascii="Arial" w:hAnsi="Arial" w:cs="Arial"/>
                <w:sz w:val="24"/>
                <w:szCs w:val="24"/>
              </w:rPr>
              <w:t>Gamyklinis centrinis visų durų užraktas su nuotoliniu valdymu. Mažiausiai du užvedimo rakteliai su centrinio užrakto nuotolinio valdymo pulteliais.</w:t>
            </w:r>
          </w:p>
        </w:tc>
      </w:tr>
      <w:tr w:rsidR="00F23E4C" w:rsidRPr="004809EC" w14:paraId="42EB27DA" w14:textId="77777777" w:rsidTr="007E787A">
        <w:tc>
          <w:tcPr>
            <w:tcW w:w="630" w:type="dxa"/>
            <w:tcBorders>
              <w:left w:val="single" w:sz="4" w:space="0" w:color="000000"/>
              <w:bottom w:val="single" w:sz="4" w:space="0" w:color="000000"/>
              <w:right w:val="single" w:sz="4" w:space="0" w:color="000000"/>
            </w:tcBorders>
          </w:tcPr>
          <w:p w14:paraId="35FF300B" w14:textId="77777777" w:rsidR="00F23E4C" w:rsidRPr="00F23E4C" w:rsidRDefault="00F23E4C" w:rsidP="00F23E4C">
            <w:pPr>
              <w:pStyle w:val="Lentelsturinys"/>
              <w:numPr>
                <w:ilvl w:val="0"/>
                <w:numId w:val="31"/>
              </w:numPr>
              <w:tabs>
                <w:tab w:val="left" w:pos="382"/>
              </w:tabs>
              <w:ind w:left="0" w:firstLine="0"/>
              <w:jc w:val="center"/>
              <w:rPr>
                <w:rFonts w:ascii="Arial" w:hAnsi="Arial" w:cs="Arial"/>
              </w:rPr>
            </w:pPr>
          </w:p>
        </w:tc>
        <w:tc>
          <w:tcPr>
            <w:tcW w:w="3420" w:type="dxa"/>
            <w:tcBorders>
              <w:left w:val="single" w:sz="4" w:space="0" w:color="000000"/>
              <w:bottom w:val="single" w:sz="4" w:space="0" w:color="000000"/>
              <w:right w:val="single" w:sz="4" w:space="0" w:color="000000"/>
            </w:tcBorders>
            <w:vAlign w:val="center"/>
          </w:tcPr>
          <w:p w14:paraId="19E2F29C" w14:textId="00578AEF" w:rsidR="00F23E4C" w:rsidRPr="00F23E4C" w:rsidRDefault="00F23E4C" w:rsidP="00F23E4C">
            <w:pPr>
              <w:pStyle w:val="Standard"/>
              <w:widowControl w:val="0"/>
              <w:rPr>
                <w:rFonts w:ascii="Arial" w:eastAsia="Calibri" w:hAnsi="Arial" w:cs="Arial"/>
              </w:rPr>
            </w:pPr>
            <w:r w:rsidRPr="00F23E4C">
              <w:rPr>
                <w:rFonts w:ascii="Arial" w:hAnsi="Arial" w:cs="Arial"/>
              </w:rPr>
              <w:t>Laisvų rankų įranga</w:t>
            </w:r>
          </w:p>
        </w:tc>
        <w:tc>
          <w:tcPr>
            <w:tcW w:w="5850" w:type="dxa"/>
            <w:tcBorders>
              <w:left w:val="single" w:sz="4" w:space="0" w:color="000000"/>
              <w:bottom w:val="single" w:sz="4" w:space="0" w:color="000000"/>
              <w:right w:val="single" w:sz="4" w:space="0" w:color="000000"/>
            </w:tcBorders>
            <w:vAlign w:val="center"/>
          </w:tcPr>
          <w:p w14:paraId="328211A1" w14:textId="0CDC1368" w:rsidR="00F23E4C" w:rsidRPr="00F23E4C" w:rsidRDefault="00F23E4C" w:rsidP="00F23E4C">
            <w:pPr>
              <w:spacing w:after="0" w:line="240" w:lineRule="auto"/>
              <w:jc w:val="both"/>
              <w:rPr>
                <w:rFonts w:ascii="Arial" w:hAnsi="Arial" w:cs="Arial"/>
                <w:sz w:val="24"/>
                <w:szCs w:val="24"/>
              </w:rPr>
            </w:pPr>
            <w:r w:rsidRPr="00F23E4C">
              <w:rPr>
                <w:rFonts w:ascii="Arial" w:hAnsi="Arial" w:cs="Arial"/>
                <w:sz w:val="24"/>
                <w:szCs w:val="24"/>
              </w:rPr>
              <w:t>Automobilis turi turėti laisvų rankų įrangą, siekiant užtikrinti saugų vairavimą.</w:t>
            </w:r>
          </w:p>
        </w:tc>
      </w:tr>
      <w:tr w:rsidR="00F23E4C" w:rsidRPr="004809EC" w14:paraId="020819F0" w14:textId="77777777" w:rsidTr="007E787A">
        <w:tc>
          <w:tcPr>
            <w:tcW w:w="630" w:type="dxa"/>
            <w:tcBorders>
              <w:left w:val="single" w:sz="4" w:space="0" w:color="000000"/>
              <w:bottom w:val="single" w:sz="4" w:space="0" w:color="000000"/>
              <w:right w:val="single" w:sz="4" w:space="0" w:color="000000"/>
            </w:tcBorders>
          </w:tcPr>
          <w:p w14:paraId="5264B248" w14:textId="77777777" w:rsidR="00F23E4C" w:rsidRPr="00F23E4C" w:rsidRDefault="00F23E4C" w:rsidP="00F23E4C">
            <w:pPr>
              <w:pStyle w:val="Lentelsturinys"/>
              <w:numPr>
                <w:ilvl w:val="0"/>
                <w:numId w:val="31"/>
              </w:numPr>
              <w:tabs>
                <w:tab w:val="left" w:pos="382"/>
              </w:tabs>
              <w:ind w:left="0" w:firstLine="0"/>
              <w:jc w:val="center"/>
              <w:rPr>
                <w:rFonts w:ascii="Arial" w:hAnsi="Arial" w:cs="Arial"/>
              </w:rPr>
            </w:pPr>
          </w:p>
        </w:tc>
        <w:tc>
          <w:tcPr>
            <w:tcW w:w="3420" w:type="dxa"/>
            <w:tcBorders>
              <w:left w:val="single" w:sz="4" w:space="0" w:color="000000"/>
              <w:bottom w:val="single" w:sz="4" w:space="0" w:color="000000"/>
              <w:right w:val="single" w:sz="4" w:space="0" w:color="000000"/>
            </w:tcBorders>
            <w:vAlign w:val="center"/>
          </w:tcPr>
          <w:p w14:paraId="7C18570F" w14:textId="665E6D26" w:rsidR="00F23E4C" w:rsidRPr="00F23E4C" w:rsidRDefault="00F23E4C" w:rsidP="00F23E4C">
            <w:pPr>
              <w:pStyle w:val="Standard"/>
              <w:widowControl w:val="0"/>
              <w:rPr>
                <w:rFonts w:ascii="Arial" w:hAnsi="Arial" w:cs="Arial"/>
              </w:rPr>
            </w:pPr>
            <w:r w:rsidRPr="00F23E4C">
              <w:rPr>
                <w:rFonts w:ascii="Arial" w:hAnsi="Arial" w:cs="Arial"/>
              </w:rPr>
              <w:t>Automobilio komplektacija</w:t>
            </w:r>
          </w:p>
        </w:tc>
        <w:tc>
          <w:tcPr>
            <w:tcW w:w="5850" w:type="dxa"/>
            <w:tcBorders>
              <w:left w:val="single" w:sz="4" w:space="0" w:color="000000"/>
              <w:bottom w:val="single" w:sz="4" w:space="0" w:color="000000"/>
              <w:right w:val="single" w:sz="4" w:space="0" w:color="000000"/>
            </w:tcBorders>
            <w:vAlign w:val="center"/>
          </w:tcPr>
          <w:p w14:paraId="4CD0D1A9" w14:textId="1C629122" w:rsidR="00F23E4C" w:rsidRPr="00F23E4C" w:rsidRDefault="00F23E4C" w:rsidP="00F23E4C">
            <w:pPr>
              <w:spacing w:after="0" w:line="240" w:lineRule="auto"/>
              <w:jc w:val="both"/>
              <w:rPr>
                <w:rFonts w:ascii="Arial" w:hAnsi="Arial" w:cs="Arial"/>
                <w:sz w:val="24"/>
                <w:szCs w:val="24"/>
              </w:rPr>
            </w:pPr>
            <w:r w:rsidRPr="00F23E4C">
              <w:rPr>
                <w:rFonts w:ascii="Arial" w:hAnsi="Arial" w:cs="Arial"/>
                <w:sz w:val="24"/>
                <w:szCs w:val="24"/>
              </w:rPr>
              <w:t>Automobilis turi būti visiškai sukomplektuotas, su visais dokumentais bei priklausiniais: vaistinėle, gesintuvu, avariniu ženklu, šviesą atspindinčia liemene, transportavimo kilpa, laidu pakrauti automobilį iš 220 v.</w:t>
            </w:r>
          </w:p>
        </w:tc>
      </w:tr>
      <w:tr w:rsidR="00F23E4C" w:rsidRPr="004809EC" w14:paraId="79EE9C90" w14:textId="77777777" w:rsidTr="007E787A">
        <w:tc>
          <w:tcPr>
            <w:tcW w:w="630" w:type="dxa"/>
            <w:tcBorders>
              <w:left w:val="single" w:sz="4" w:space="0" w:color="000000"/>
              <w:bottom w:val="single" w:sz="4" w:space="0" w:color="000000"/>
              <w:right w:val="single" w:sz="4" w:space="0" w:color="000000"/>
            </w:tcBorders>
          </w:tcPr>
          <w:p w14:paraId="0BD7C1FD" w14:textId="77777777" w:rsidR="00F23E4C" w:rsidRPr="00F23E4C" w:rsidRDefault="00F23E4C" w:rsidP="00F23E4C">
            <w:pPr>
              <w:pStyle w:val="Lentelsturinys"/>
              <w:numPr>
                <w:ilvl w:val="0"/>
                <w:numId w:val="31"/>
              </w:numPr>
              <w:tabs>
                <w:tab w:val="left" w:pos="382"/>
              </w:tabs>
              <w:ind w:left="0" w:firstLine="0"/>
              <w:jc w:val="center"/>
              <w:rPr>
                <w:rFonts w:ascii="Arial" w:hAnsi="Arial" w:cs="Arial"/>
              </w:rPr>
            </w:pPr>
          </w:p>
        </w:tc>
        <w:tc>
          <w:tcPr>
            <w:tcW w:w="3420" w:type="dxa"/>
            <w:tcBorders>
              <w:left w:val="single" w:sz="4" w:space="0" w:color="000000"/>
              <w:bottom w:val="single" w:sz="4" w:space="0" w:color="000000"/>
              <w:right w:val="single" w:sz="4" w:space="0" w:color="000000"/>
            </w:tcBorders>
            <w:vAlign w:val="center"/>
          </w:tcPr>
          <w:p w14:paraId="6F39CA6C" w14:textId="51F6F188" w:rsidR="00F23E4C" w:rsidRPr="00F23E4C" w:rsidRDefault="00F23E4C" w:rsidP="00F23E4C">
            <w:pPr>
              <w:pStyle w:val="Lentelsturinys"/>
              <w:rPr>
                <w:rFonts w:ascii="Arial" w:hAnsi="Arial" w:cs="Arial"/>
              </w:rPr>
            </w:pPr>
            <w:r w:rsidRPr="00F23E4C">
              <w:rPr>
                <w:rFonts w:ascii="Arial" w:hAnsi="Arial" w:cs="Arial"/>
                <w:color w:val="000000"/>
              </w:rPr>
              <w:t>Automobilio garantija</w:t>
            </w:r>
          </w:p>
        </w:tc>
        <w:tc>
          <w:tcPr>
            <w:tcW w:w="5850" w:type="dxa"/>
            <w:tcBorders>
              <w:left w:val="single" w:sz="4" w:space="0" w:color="000000"/>
              <w:bottom w:val="single" w:sz="4" w:space="0" w:color="000000"/>
              <w:right w:val="single" w:sz="4" w:space="0" w:color="000000"/>
            </w:tcBorders>
            <w:vAlign w:val="center"/>
          </w:tcPr>
          <w:p w14:paraId="171774F5" w14:textId="5ADC9951" w:rsidR="00F23E4C" w:rsidRPr="00F23E4C" w:rsidRDefault="00F23E4C" w:rsidP="00F23E4C">
            <w:pPr>
              <w:pStyle w:val="Lentelsturinys"/>
              <w:jc w:val="both"/>
              <w:rPr>
                <w:rFonts w:ascii="Arial" w:hAnsi="Arial" w:cs="Arial"/>
              </w:rPr>
            </w:pPr>
            <w:r w:rsidRPr="00F23E4C">
              <w:rPr>
                <w:rFonts w:ascii="Arial" w:hAnsi="Arial" w:cs="Arial"/>
                <w:color w:val="000000"/>
              </w:rPr>
              <w:t>Bendra minimali transporto priemonės garantija – ne mažiau kaip 3 mėnesi</w:t>
            </w:r>
            <w:r>
              <w:rPr>
                <w:rFonts w:ascii="Arial" w:hAnsi="Arial" w:cs="Arial"/>
                <w:color w:val="000000"/>
              </w:rPr>
              <w:t>ai</w:t>
            </w:r>
            <w:r w:rsidRPr="00F23E4C">
              <w:rPr>
                <w:rFonts w:ascii="Arial" w:hAnsi="Arial" w:cs="Arial"/>
                <w:color w:val="000000"/>
              </w:rPr>
              <w:t xml:space="preserve"> arba ne mažiau </w:t>
            </w:r>
            <w:r>
              <w:rPr>
                <w:rFonts w:ascii="Arial" w:hAnsi="Arial" w:cs="Arial"/>
                <w:color w:val="000000"/>
              </w:rPr>
              <w:t xml:space="preserve">nei </w:t>
            </w:r>
            <w:r w:rsidRPr="00F23E4C">
              <w:rPr>
                <w:rFonts w:ascii="Arial" w:hAnsi="Arial" w:cs="Arial"/>
                <w:color w:val="000000"/>
              </w:rPr>
              <w:t>3000 km</w:t>
            </w:r>
            <w:r>
              <w:rPr>
                <w:rFonts w:ascii="Arial" w:hAnsi="Arial" w:cs="Arial"/>
                <w:color w:val="000000"/>
              </w:rPr>
              <w:t>,</w:t>
            </w:r>
            <w:r w:rsidRPr="00F23E4C">
              <w:rPr>
                <w:rFonts w:ascii="Arial" w:hAnsi="Arial" w:cs="Arial"/>
                <w:color w:val="000000"/>
              </w:rPr>
              <w:t xml:space="preserve"> priklausom</w:t>
            </w:r>
            <w:r>
              <w:rPr>
                <w:rFonts w:ascii="Arial" w:hAnsi="Arial" w:cs="Arial"/>
                <w:color w:val="000000"/>
              </w:rPr>
              <w:t xml:space="preserve">ai nuo to, kas įvyks anksčiau. </w:t>
            </w:r>
          </w:p>
        </w:tc>
      </w:tr>
      <w:tr w:rsidR="00F23E4C" w:rsidRPr="004809EC" w14:paraId="76F51B44" w14:textId="77777777" w:rsidTr="007E787A">
        <w:tc>
          <w:tcPr>
            <w:tcW w:w="630" w:type="dxa"/>
            <w:tcBorders>
              <w:top w:val="single" w:sz="4" w:space="0" w:color="000000"/>
              <w:left w:val="single" w:sz="4" w:space="0" w:color="000000"/>
              <w:bottom w:val="single" w:sz="4" w:space="0" w:color="000000"/>
              <w:right w:val="single" w:sz="4" w:space="0" w:color="000000"/>
            </w:tcBorders>
          </w:tcPr>
          <w:p w14:paraId="51F93E0B" w14:textId="77777777" w:rsidR="00F23E4C" w:rsidRPr="00F23E4C" w:rsidRDefault="00F23E4C" w:rsidP="00F23E4C">
            <w:pPr>
              <w:pStyle w:val="Lentelsturinys"/>
              <w:numPr>
                <w:ilvl w:val="0"/>
                <w:numId w:val="31"/>
              </w:numPr>
              <w:tabs>
                <w:tab w:val="left" w:pos="382"/>
              </w:tabs>
              <w:ind w:left="0" w:firstLine="0"/>
              <w:jc w:val="center"/>
              <w:rPr>
                <w:rFonts w:ascii="Arial" w:hAnsi="Arial" w:cs="Arial"/>
              </w:rPr>
            </w:pPr>
          </w:p>
        </w:tc>
        <w:tc>
          <w:tcPr>
            <w:tcW w:w="3420" w:type="dxa"/>
            <w:tcBorders>
              <w:top w:val="single" w:sz="4" w:space="0" w:color="000000"/>
              <w:left w:val="single" w:sz="4" w:space="0" w:color="000000"/>
              <w:bottom w:val="single" w:sz="4" w:space="0" w:color="000000"/>
              <w:right w:val="single" w:sz="4" w:space="0" w:color="000000"/>
            </w:tcBorders>
            <w:vAlign w:val="center"/>
          </w:tcPr>
          <w:p w14:paraId="61CDFE0A" w14:textId="5443C154" w:rsidR="00F23E4C" w:rsidRPr="00F23E4C" w:rsidRDefault="00F23E4C" w:rsidP="00F23E4C">
            <w:pPr>
              <w:pStyle w:val="Lentelsturinys"/>
              <w:rPr>
                <w:rFonts w:ascii="Arial" w:hAnsi="Arial" w:cs="Arial"/>
              </w:rPr>
            </w:pPr>
            <w:r w:rsidRPr="00F23E4C">
              <w:rPr>
                <w:rFonts w:ascii="Arial" w:hAnsi="Arial" w:cs="Arial"/>
                <w:color w:val="000000"/>
              </w:rPr>
              <w:t xml:space="preserve">Euro standartas </w:t>
            </w:r>
          </w:p>
        </w:tc>
        <w:tc>
          <w:tcPr>
            <w:tcW w:w="5850" w:type="dxa"/>
            <w:tcBorders>
              <w:top w:val="single" w:sz="4" w:space="0" w:color="000000"/>
              <w:left w:val="single" w:sz="4" w:space="0" w:color="000000"/>
              <w:bottom w:val="single" w:sz="4" w:space="0" w:color="000000"/>
              <w:right w:val="single" w:sz="4" w:space="0" w:color="000000"/>
            </w:tcBorders>
            <w:vAlign w:val="center"/>
          </w:tcPr>
          <w:p w14:paraId="3697C1DD" w14:textId="6848A67C" w:rsidR="00F23E4C" w:rsidRPr="00F23E4C" w:rsidRDefault="00F23E4C" w:rsidP="00F23E4C">
            <w:pPr>
              <w:pStyle w:val="Lentelsturinys"/>
              <w:jc w:val="both"/>
              <w:rPr>
                <w:rFonts w:ascii="Arial" w:hAnsi="Arial" w:cs="Arial"/>
              </w:rPr>
            </w:pPr>
            <w:r w:rsidRPr="00F23E4C">
              <w:rPr>
                <w:rFonts w:ascii="Arial" w:hAnsi="Arial" w:cs="Arial"/>
                <w:color w:val="000000"/>
              </w:rPr>
              <w:t xml:space="preserve">Ne mažiau Euro 6 </w:t>
            </w:r>
          </w:p>
        </w:tc>
      </w:tr>
      <w:tr w:rsidR="00F23E4C" w:rsidRPr="004809EC" w14:paraId="2D6F6A15" w14:textId="77777777" w:rsidTr="007E787A">
        <w:tc>
          <w:tcPr>
            <w:tcW w:w="630" w:type="dxa"/>
            <w:tcBorders>
              <w:top w:val="single" w:sz="4" w:space="0" w:color="000000"/>
              <w:left w:val="single" w:sz="4" w:space="0" w:color="000000"/>
              <w:bottom w:val="single" w:sz="4" w:space="0" w:color="auto"/>
              <w:right w:val="single" w:sz="4" w:space="0" w:color="000000"/>
            </w:tcBorders>
          </w:tcPr>
          <w:p w14:paraId="3423F3B1" w14:textId="77777777" w:rsidR="00F23E4C" w:rsidRPr="00F23E4C" w:rsidRDefault="00F23E4C" w:rsidP="00F23E4C">
            <w:pPr>
              <w:pStyle w:val="Lentelsturinys"/>
              <w:numPr>
                <w:ilvl w:val="0"/>
                <w:numId w:val="31"/>
              </w:numPr>
              <w:tabs>
                <w:tab w:val="left" w:pos="382"/>
              </w:tabs>
              <w:ind w:left="0" w:firstLine="0"/>
              <w:jc w:val="center"/>
              <w:rPr>
                <w:rFonts w:ascii="Arial" w:hAnsi="Arial" w:cs="Arial"/>
              </w:rPr>
            </w:pPr>
          </w:p>
        </w:tc>
        <w:tc>
          <w:tcPr>
            <w:tcW w:w="3420" w:type="dxa"/>
            <w:tcBorders>
              <w:top w:val="single" w:sz="4" w:space="0" w:color="000000"/>
              <w:left w:val="single" w:sz="4" w:space="0" w:color="000000"/>
              <w:bottom w:val="single" w:sz="4" w:space="0" w:color="auto"/>
              <w:right w:val="single" w:sz="4" w:space="0" w:color="000000"/>
            </w:tcBorders>
            <w:vAlign w:val="center"/>
          </w:tcPr>
          <w:p w14:paraId="6248AE08" w14:textId="031DA1BD" w:rsidR="00F23E4C" w:rsidRPr="00F23E4C" w:rsidRDefault="00F23E4C" w:rsidP="00F23E4C">
            <w:pPr>
              <w:pStyle w:val="Lentelsturinys"/>
              <w:rPr>
                <w:rFonts w:ascii="Arial" w:hAnsi="Arial" w:cs="Arial"/>
              </w:rPr>
            </w:pPr>
            <w:r w:rsidRPr="00F23E4C">
              <w:rPr>
                <w:rFonts w:ascii="Arial" w:hAnsi="Arial" w:cs="Arial"/>
                <w:color w:val="000000"/>
              </w:rPr>
              <w:t>Bagažinės talpa</w:t>
            </w:r>
          </w:p>
        </w:tc>
        <w:tc>
          <w:tcPr>
            <w:tcW w:w="5850" w:type="dxa"/>
            <w:tcBorders>
              <w:top w:val="single" w:sz="4" w:space="0" w:color="000000"/>
              <w:left w:val="single" w:sz="4" w:space="0" w:color="000000"/>
              <w:bottom w:val="single" w:sz="4" w:space="0" w:color="auto"/>
              <w:right w:val="single" w:sz="4" w:space="0" w:color="000000"/>
            </w:tcBorders>
            <w:vAlign w:val="center"/>
          </w:tcPr>
          <w:p w14:paraId="7E124903" w14:textId="77777777" w:rsidR="00F23E4C" w:rsidRPr="00F23E4C" w:rsidRDefault="00F23E4C" w:rsidP="00F23E4C">
            <w:pPr>
              <w:widowControl w:val="0"/>
              <w:spacing w:after="0" w:line="240" w:lineRule="auto"/>
              <w:rPr>
                <w:rFonts w:ascii="Arial" w:hAnsi="Arial" w:cs="Arial"/>
                <w:color w:val="000000"/>
                <w:sz w:val="24"/>
                <w:szCs w:val="24"/>
              </w:rPr>
            </w:pPr>
            <w:r w:rsidRPr="00F23E4C">
              <w:rPr>
                <w:rFonts w:ascii="Arial" w:hAnsi="Arial" w:cs="Arial"/>
                <w:color w:val="000000"/>
                <w:kern w:val="2"/>
                <w:sz w:val="24"/>
                <w:szCs w:val="24"/>
              </w:rPr>
              <w:t>Ne mažesnė nei 450 l</w:t>
            </w:r>
          </w:p>
          <w:p w14:paraId="1E87E5CA" w14:textId="77777777" w:rsidR="00F23E4C" w:rsidRPr="00F23E4C" w:rsidRDefault="00F23E4C" w:rsidP="00F23E4C">
            <w:pPr>
              <w:widowControl w:val="0"/>
              <w:spacing w:after="0" w:line="240" w:lineRule="auto"/>
              <w:rPr>
                <w:rFonts w:ascii="Arial" w:hAnsi="Arial" w:cs="Arial"/>
                <w:color w:val="000000"/>
                <w:sz w:val="24"/>
                <w:szCs w:val="24"/>
              </w:rPr>
            </w:pPr>
          </w:p>
          <w:p w14:paraId="194955DB" w14:textId="22D26FA8" w:rsidR="00F23E4C" w:rsidRPr="00F23E4C" w:rsidRDefault="00F23E4C" w:rsidP="00F23E4C">
            <w:pPr>
              <w:pStyle w:val="Lentelsturinys"/>
              <w:jc w:val="both"/>
              <w:rPr>
                <w:rFonts w:ascii="Arial" w:hAnsi="Arial" w:cs="Arial"/>
              </w:rPr>
            </w:pPr>
          </w:p>
        </w:tc>
      </w:tr>
    </w:tbl>
    <w:p w14:paraId="68EDDDF2" w14:textId="77777777" w:rsidR="00A449F4" w:rsidRPr="004809EC" w:rsidRDefault="00A449F4" w:rsidP="00137635">
      <w:pPr>
        <w:spacing w:after="0" w:line="240" w:lineRule="auto"/>
        <w:jc w:val="right"/>
        <w:rPr>
          <w:rFonts w:ascii="Arial" w:eastAsia="Calibri" w:hAnsi="Arial" w:cs="Arial"/>
          <w:sz w:val="24"/>
          <w:szCs w:val="24"/>
        </w:rPr>
      </w:pPr>
      <w:bookmarkStart w:id="5" w:name="_Hlk175219611"/>
      <w:bookmarkStart w:id="6" w:name="_Ref38291496"/>
      <w:bookmarkStart w:id="7" w:name="_Ref38285444"/>
      <w:bookmarkEnd w:id="0"/>
      <w:bookmarkEnd w:id="1"/>
      <w:bookmarkEnd w:id="2"/>
      <w:bookmarkEnd w:id="3"/>
      <w:bookmarkEnd w:id="5"/>
    </w:p>
    <w:p w14:paraId="6B867157" w14:textId="2ACF4989" w:rsidR="00F23E4C" w:rsidRDefault="00F65F69" w:rsidP="00F65F69">
      <w:pPr>
        <w:spacing w:after="0" w:line="240" w:lineRule="auto"/>
        <w:jc w:val="center"/>
        <w:rPr>
          <w:rFonts w:ascii="Arial" w:eastAsia="Calibri" w:hAnsi="Arial" w:cs="Arial"/>
          <w:sz w:val="24"/>
          <w:szCs w:val="24"/>
        </w:rPr>
      </w:pPr>
      <w:r>
        <w:rPr>
          <w:rFonts w:ascii="Arial" w:eastAsia="Calibri" w:hAnsi="Arial" w:cs="Arial"/>
          <w:sz w:val="24"/>
          <w:szCs w:val="24"/>
        </w:rPr>
        <w:t>_________________</w:t>
      </w:r>
    </w:p>
    <w:p w14:paraId="2494BF83" w14:textId="32F5B40B" w:rsidR="00F23E4C" w:rsidRDefault="00F23E4C" w:rsidP="00137635">
      <w:pPr>
        <w:spacing w:after="0" w:line="240" w:lineRule="auto"/>
        <w:jc w:val="right"/>
        <w:rPr>
          <w:rFonts w:ascii="Arial" w:eastAsia="Calibri" w:hAnsi="Arial" w:cs="Arial"/>
          <w:sz w:val="24"/>
          <w:szCs w:val="24"/>
        </w:rPr>
      </w:pPr>
      <w:bookmarkStart w:id="8" w:name="_GoBack"/>
      <w:bookmarkEnd w:id="6"/>
      <w:bookmarkEnd w:id="7"/>
      <w:bookmarkEnd w:id="8"/>
    </w:p>
    <w:sectPr w:rsidR="00F23E4C">
      <w:headerReference w:type="even" r:id="rId11"/>
      <w:headerReference w:type="default" r:id="rId12"/>
      <w:footerReference w:type="even" r:id="rId13"/>
      <w:footerReference w:type="default" r:id="rId14"/>
      <w:headerReference w:type="first" r:id="rId15"/>
      <w:footerReference w:type="first" r:id="rId16"/>
      <w:type w:val="continuous"/>
      <w:pgSz w:w="12240" w:h="15840"/>
      <w:pgMar w:top="1134" w:right="567" w:bottom="1134" w:left="1701" w:header="720" w:footer="720" w:gutter="0"/>
      <w:cols w:space="720"/>
      <w:formProt w:val="0"/>
      <w:docGrid w:linePitch="312" w:charSpace="614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F7B80B" w14:textId="77777777" w:rsidR="00242A03" w:rsidRDefault="00242A03">
      <w:pPr>
        <w:spacing w:after="0" w:line="240" w:lineRule="auto"/>
      </w:pPr>
      <w:r>
        <w:separator/>
      </w:r>
    </w:p>
  </w:endnote>
  <w:endnote w:type="continuationSeparator" w:id="0">
    <w:p w14:paraId="08D07C59" w14:textId="77777777" w:rsidR="00242A03" w:rsidRDefault="00242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w:altName w:val="Times New Roman"/>
    <w:panose1 w:val="00000000000000000000"/>
    <w:charset w:val="00"/>
    <w:family w:val="roman"/>
    <w:notTrueType/>
    <w:pitch w:val="default"/>
  </w:font>
  <w:font w:name="Arial Unicode MS">
    <w:altName w:val="Malgun Gothic Semilight"/>
    <w:panose1 w:val="020B0604020202020204"/>
    <w:charset w:val="80"/>
    <w:family w:val="swiss"/>
    <w:pitch w:val="variable"/>
    <w:sig w:usb0="00000000" w:usb1="E9DFFFFF" w:usb2="0000003F" w:usb3="00000000" w:csb0="003F01FF" w:csb1="00000000"/>
  </w:font>
  <w:font w:name="Montserrat">
    <w:charset w:val="00"/>
    <w:family w:val="roman"/>
    <w:pitch w:val="variable"/>
  </w:font>
  <w:font w:name="Liberation Serif">
    <w:altName w:val="Times New Roman"/>
    <w:panose1 w:val="02020603050405020304"/>
    <w:charset w:val="BA"/>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989012" w14:textId="77777777" w:rsidR="00A1048F" w:rsidRDefault="00A1048F">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4937594"/>
      <w:docPartObj>
        <w:docPartGallery w:val="Page Numbers (Bottom of Page)"/>
        <w:docPartUnique/>
      </w:docPartObj>
    </w:sdtPr>
    <w:sdtEndPr/>
    <w:sdtContent>
      <w:p w14:paraId="7271691B" w14:textId="0293A1C3" w:rsidR="00A1048F" w:rsidRDefault="00A1048F">
        <w:pPr>
          <w:pStyle w:val="Porat"/>
          <w:jc w:val="right"/>
          <w:rPr>
            <w:rFonts w:ascii="Arial" w:hAnsi="Arial" w:cs="Arial"/>
          </w:rPr>
        </w:pPr>
        <w:r>
          <w:fldChar w:fldCharType="begin"/>
        </w:r>
        <w:r>
          <w:instrText xml:space="preserve"> PAGE </w:instrText>
        </w:r>
        <w:r>
          <w:fldChar w:fldCharType="separate"/>
        </w:r>
        <w:r w:rsidR="008A6343">
          <w:rPr>
            <w:noProof/>
          </w:rPr>
          <w:t>2</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18530123"/>
      <w:docPartObj>
        <w:docPartGallery w:val="Page Numbers (Bottom of Page)"/>
        <w:docPartUnique/>
      </w:docPartObj>
    </w:sdtPr>
    <w:sdtEndPr/>
    <w:sdtContent>
      <w:p w14:paraId="2FE1C566" w14:textId="77777777" w:rsidR="00A1048F" w:rsidRDefault="00A1048F">
        <w:pPr>
          <w:pStyle w:val="Porat"/>
          <w:jc w:val="right"/>
          <w:rPr>
            <w:rFonts w:ascii="Arial" w:hAnsi="Arial" w:cs="Arial"/>
          </w:rPr>
        </w:pPr>
        <w:r>
          <w:fldChar w:fldCharType="begin"/>
        </w:r>
        <w:r>
          <w:instrText xml:space="preserve"> PAGE </w:instrText>
        </w:r>
        <w:r>
          <w:fldChar w:fldCharType="separate"/>
        </w:r>
        <w:r>
          <w:t>9</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2D0BCA" w14:textId="77777777" w:rsidR="00242A03" w:rsidRDefault="00242A03">
      <w:pPr>
        <w:rPr>
          <w:sz w:val="12"/>
        </w:rPr>
      </w:pPr>
      <w:r>
        <w:separator/>
      </w:r>
    </w:p>
  </w:footnote>
  <w:footnote w:type="continuationSeparator" w:id="0">
    <w:p w14:paraId="7F9119F8" w14:textId="77777777" w:rsidR="00242A03" w:rsidRDefault="00242A03">
      <w:pPr>
        <w:rPr>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07B7E3" w14:textId="77777777" w:rsidR="00A1048F" w:rsidRDefault="00A1048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55DC5E" w14:textId="77777777" w:rsidR="00A1048F" w:rsidRDefault="00A1048F">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85FE0C" w14:textId="77777777" w:rsidR="00A1048F" w:rsidRDefault="00A1048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02D1C"/>
    <w:multiLevelType w:val="multilevel"/>
    <w:tmpl w:val="B1BCF386"/>
    <w:lvl w:ilvl="0">
      <w:start w:val="1"/>
      <w:numFmt w:val="decimal"/>
      <w:suff w:val="space"/>
      <w:lvlText w:val="%1."/>
      <w:lvlJc w:val="left"/>
      <w:pPr>
        <w:tabs>
          <w:tab w:val="num" w:pos="90"/>
        </w:tabs>
        <w:ind w:left="810" w:hanging="360"/>
      </w:pPr>
      <w:rPr>
        <w:b w:val="0"/>
        <w:bCs w:val="0"/>
        <w:sz w:val="24"/>
        <w:szCs w:val="24"/>
      </w:rPr>
    </w:lvl>
    <w:lvl w:ilvl="1">
      <w:start w:val="1"/>
      <w:numFmt w:val="lowerLetter"/>
      <w:lvlText w:val="%2."/>
      <w:lvlJc w:val="left"/>
      <w:pPr>
        <w:tabs>
          <w:tab w:val="num" w:pos="90"/>
        </w:tabs>
        <w:ind w:left="1530" w:hanging="360"/>
      </w:pPr>
    </w:lvl>
    <w:lvl w:ilvl="2">
      <w:start w:val="1"/>
      <w:numFmt w:val="lowerRoman"/>
      <w:lvlText w:val="%3."/>
      <w:lvlJc w:val="right"/>
      <w:pPr>
        <w:tabs>
          <w:tab w:val="num" w:pos="90"/>
        </w:tabs>
        <w:ind w:left="2250" w:hanging="180"/>
      </w:pPr>
    </w:lvl>
    <w:lvl w:ilvl="3">
      <w:start w:val="1"/>
      <w:numFmt w:val="decimal"/>
      <w:lvlText w:val="%4."/>
      <w:lvlJc w:val="left"/>
      <w:pPr>
        <w:tabs>
          <w:tab w:val="num" w:pos="90"/>
        </w:tabs>
        <w:ind w:left="2970" w:hanging="360"/>
      </w:pPr>
    </w:lvl>
    <w:lvl w:ilvl="4">
      <w:start w:val="1"/>
      <w:numFmt w:val="lowerLetter"/>
      <w:lvlText w:val="%5."/>
      <w:lvlJc w:val="left"/>
      <w:pPr>
        <w:tabs>
          <w:tab w:val="num" w:pos="90"/>
        </w:tabs>
        <w:ind w:left="3690" w:hanging="360"/>
      </w:pPr>
    </w:lvl>
    <w:lvl w:ilvl="5">
      <w:start w:val="1"/>
      <w:numFmt w:val="lowerRoman"/>
      <w:lvlText w:val="%6."/>
      <w:lvlJc w:val="right"/>
      <w:pPr>
        <w:tabs>
          <w:tab w:val="num" w:pos="90"/>
        </w:tabs>
        <w:ind w:left="4410" w:hanging="180"/>
      </w:pPr>
    </w:lvl>
    <w:lvl w:ilvl="6">
      <w:start w:val="1"/>
      <w:numFmt w:val="decimal"/>
      <w:lvlText w:val="%7."/>
      <w:lvlJc w:val="left"/>
      <w:pPr>
        <w:tabs>
          <w:tab w:val="num" w:pos="90"/>
        </w:tabs>
        <w:ind w:left="5130" w:hanging="360"/>
      </w:pPr>
    </w:lvl>
    <w:lvl w:ilvl="7">
      <w:start w:val="1"/>
      <w:numFmt w:val="lowerLetter"/>
      <w:lvlText w:val="%8."/>
      <w:lvlJc w:val="left"/>
      <w:pPr>
        <w:tabs>
          <w:tab w:val="num" w:pos="90"/>
        </w:tabs>
        <w:ind w:left="5850" w:hanging="360"/>
      </w:pPr>
    </w:lvl>
    <w:lvl w:ilvl="8">
      <w:start w:val="1"/>
      <w:numFmt w:val="lowerRoman"/>
      <w:lvlText w:val="%9."/>
      <w:lvlJc w:val="right"/>
      <w:pPr>
        <w:tabs>
          <w:tab w:val="num" w:pos="90"/>
        </w:tabs>
        <w:ind w:left="6570" w:hanging="180"/>
      </w:pPr>
    </w:lvl>
  </w:abstractNum>
  <w:abstractNum w:abstractNumId="1" w15:restartNumberingAfterBreak="0">
    <w:nsid w:val="06627AD7"/>
    <w:multiLevelType w:val="multilevel"/>
    <w:tmpl w:val="AD7CF692"/>
    <w:lvl w:ilvl="0">
      <w:start w:val="1"/>
      <w:numFmt w:val="decimal"/>
      <w:suff w:val="space"/>
      <w:lvlText w:val="%1."/>
      <w:lvlJc w:val="left"/>
      <w:pPr>
        <w:tabs>
          <w:tab w:val="num" w:pos="0"/>
        </w:tabs>
        <w:ind w:left="1" w:firstLine="709"/>
      </w:pPr>
      <w:rPr>
        <w:b w:val="0"/>
        <w:bCs w:val="0"/>
        <w:color w:val="auto"/>
      </w:rPr>
    </w:lvl>
    <w:lvl w:ilvl="1">
      <w:start w:val="1"/>
      <w:numFmt w:val="decimal"/>
      <w:suff w:val="space"/>
      <w:lvlText w:val="%1.%2."/>
      <w:lvlJc w:val="left"/>
      <w:pPr>
        <w:tabs>
          <w:tab w:val="num" w:pos="0"/>
        </w:tabs>
        <w:ind w:left="1" w:firstLine="709"/>
      </w:pPr>
    </w:lvl>
    <w:lvl w:ilvl="2">
      <w:start w:val="1"/>
      <w:numFmt w:val="decimal"/>
      <w:suff w:val="space"/>
      <w:lvlText w:val="%1.%2.%3."/>
      <w:lvlJc w:val="left"/>
      <w:pPr>
        <w:tabs>
          <w:tab w:val="num" w:pos="0"/>
        </w:tabs>
        <w:ind w:left="1" w:firstLine="709"/>
      </w:pPr>
    </w:lvl>
    <w:lvl w:ilvl="3">
      <w:start w:val="1"/>
      <w:numFmt w:val="decimal"/>
      <w:suff w:val="space"/>
      <w:lvlText w:val="%1.%2.%3.%4."/>
      <w:lvlJc w:val="left"/>
      <w:pPr>
        <w:tabs>
          <w:tab w:val="num" w:pos="0"/>
        </w:tabs>
        <w:ind w:left="1" w:firstLine="709"/>
      </w:pPr>
    </w:lvl>
    <w:lvl w:ilvl="4">
      <w:start w:val="1"/>
      <w:numFmt w:val="decimal"/>
      <w:lvlText w:val="%1.%2.%3.%4.%5."/>
      <w:lvlJc w:val="left"/>
      <w:pPr>
        <w:tabs>
          <w:tab w:val="num" w:pos="0"/>
        </w:tabs>
        <w:ind w:left="2233" w:hanging="792"/>
      </w:pPr>
    </w:lvl>
    <w:lvl w:ilvl="5">
      <w:start w:val="1"/>
      <w:numFmt w:val="decimal"/>
      <w:lvlText w:val="%1.%2.%3.%4.%5.%6."/>
      <w:lvlJc w:val="left"/>
      <w:pPr>
        <w:tabs>
          <w:tab w:val="num" w:pos="0"/>
        </w:tabs>
        <w:ind w:left="2737" w:hanging="936"/>
      </w:pPr>
    </w:lvl>
    <w:lvl w:ilvl="6">
      <w:start w:val="1"/>
      <w:numFmt w:val="decimal"/>
      <w:lvlText w:val="%1.%2.%3.%4.%5.%6.%7."/>
      <w:lvlJc w:val="left"/>
      <w:pPr>
        <w:tabs>
          <w:tab w:val="num" w:pos="0"/>
        </w:tabs>
        <w:ind w:left="3241" w:hanging="1080"/>
      </w:pPr>
    </w:lvl>
    <w:lvl w:ilvl="7">
      <w:start w:val="1"/>
      <w:numFmt w:val="decimal"/>
      <w:lvlText w:val="%1.%2.%3.%4.%5.%6.%7.%8."/>
      <w:lvlJc w:val="left"/>
      <w:pPr>
        <w:tabs>
          <w:tab w:val="num" w:pos="0"/>
        </w:tabs>
        <w:ind w:left="3745" w:hanging="1224"/>
      </w:pPr>
    </w:lvl>
    <w:lvl w:ilvl="8">
      <w:start w:val="1"/>
      <w:numFmt w:val="decimal"/>
      <w:lvlText w:val="%1.%2.%3.%4.%5.%6.%7.%8.%9."/>
      <w:lvlJc w:val="left"/>
      <w:pPr>
        <w:tabs>
          <w:tab w:val="num" w:pos="0"/>
        </w:tabs>
        <w:ind w:left="4321" w:hanging="1440"/>
      </w:pPr>
    </w:lvl>
  </w:abstractNum>
  <w:abstractNum w:abstractNumId="2" w15:restartNumberingAfterBreak="0">
    <w:nsid w:val="0AE76F28"/>
    <w:multiLevelType w:val="multilevel"/>
    <w:tmpl w:val="4B100978"/>
    <w:lvl w:ilvl="0">
      <w:start w:val="1"/>
      <w:numFmt w:val="decimal"/>
      <w:lvlText w:val="6.%1."/>
      <w:lvlJc w:val="left"/>
      <w:pPr>
        <w:tabs>
          <w:tab w:val="num" w:pos="0"/>
        </w:tabs>
        <w:ind w:left="1287" w:hanging="360"/>
      </w:pPr>
      <w:rPr>
        <w:b w:val="0"/>
        <w:bCs/>
        <w:i w:val="0"/>
        <w:iCs w:val="0"/>
        <w:color w:val="auto"/>
      </w:r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3" w15:restartNumberingAfterBreak="0">
    <w:nsid w:val="0C886A20"/>
    <w:multiLevelType w:val="multilevel"/>
    <w:tmpl w:val="1F1499EE"/>
    <w:lvl w:ilvl="0">
      <w:start w:val="3"/>
      <w:numFmt w:val="decimal"/>
      <w:lvlText w:val="%1."/>
      <w:lvlJc w:val="left"/>
      <w:pPr>
        <w:tabs>
          <w:tab w:val="num" w:pos="0"/>
        </w:tabs>
        <w:ind w:left="36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800" w:hanging="72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2880" w:hanging="108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3960" w:hanging="1440"/>
      </w:pPr>
    </w:lvl>
    <w:lvl w:ilvl="8">
      <w:start w:val="1"/>
      <w:numFmt w:val="decimal"/>
      <w:lvlText w:val="%1.%2.%3.%4.%5.%6.%7.%8.%9."/>
      <w:lvlJc w:val="left"/>
      <w:pPr>
        <w:tabs>
          <w:tab w:val="num" w:pos="0"/>
        </w:tabs>
        <w:ind w:left="4680" w:hanging="1800"/>
      </w:pPr>
    </w:lvl>
  </w:abstractNum>
  <w:abstractNum w:abstractNumId="4" w15:restartNumberingAfterBreak="0">
    <w:nsid w:val="0CA66E23"/>
    <w:multiLevelType w:val="multilevel"/>
    <w:tmpl w:val="21287052"/>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5" w15:restartNumberingAfterBreak="0">
    <w:nsid w:val="0D813ED7"/>
    <w:multiLevelType w:val="multilevel"/>
    <w:tmpl w:val="F1F60FEC"/>
    <w:lvl w:ilvl="0">
      <w:start w:val="2"/>
      <w:numFmt w:val="decimal"/>
      <w:lvlText w:val="%1"/>
      <w:lvlJc w:val="left"/>
      <w:pPr>
        <w:tabs>
          <w:tab w:val="num" w:pos="0"/>
        </w:tabs>
        <w:ind w:left="360" w:hanging="360"/>
      </w:pPr>
      <w:rPr>
        <w:rFonts w:eastAsia="Calibri" w:cstheme="minorBidi"/>
        <w:color w:val="000000" w:themeColor="text1"/>
      </w:rPr>
    </w:lvl>
    <w:lvl w:ilvl="1">
      <w:start w:val="1"/>
      <w:numFmt w:val="decimal"/>
      <w:lvlText w:val="2.%2."/>
      <w:lvlJc w:val="left"/>
      <w:pPr>
        <w:tabs>
          <w:tab w:val="num" w:pos="0"/>
        </w:tabs>
        <w:ind w:left="360" w:hanging="360"/>
      </w:pPr>
      <w:rPr>
        <w:b w:val="0"/>
        <w:bCs/>
        <w:i w:val="0"/>
        <w:iCs w:val="0"/>
        <w:color w:val="auto"/>
      </w:rPr>
    </w:lvl>
    <w:lvl w:ilvl="2">
      <w:start w:val="1"/>
      <w:numFmt w:val="decimal"/>
      <w:lvlText w:val="%1.%2.%3"/>
      <w:lvlJc w:val="left"/>
      <w:pPr>
        <w:tabs>
          <w:tab w:val="num" w:pos="0"/>
        </w:tabs>
        <w:ind w:left="720" w:hanging="720"/>
      </w:pPr>
      <w:rPr>
        <w:rFonts w:eastAsia="Calibri" w:cstheme="minorBidi"/>
        <w:color w:val="000000" w:themeColor="text1"/>
      </w:rPr>
    </w:lvl>
    <w:lvl w:ilvl="3">
      <w:start w:val="1"/>
      <w:numFmt w:val="decimal"/>
      <w:lvlText w:val="%1.%2.%3.%4"/>
      <w:lvlJc w:val="left"/>
      <w:pPr>
        <w:tabs>
          <w:tab w:val="num" w:pos="0"/>
        </w:tabs>
        <w:ind w:left="720" w:hanging="720"/>
      </w:pPr>
      <w:rPr>
        <w:rFonts w:eastAsia="Calibri" w:cstheme="minorBidi"/>
        <w:color w:val="000000" w:themeColor="text1"/>
      </w:rPr>
    </w:lvl>
    <w:lvl w:ilvl="4">
      <w:start w:val="1"/>
      <w:numFmt w:val="decimal"/>
      <w:lvlText w:val="%1.%2.%3.%4.%5"/>
      <w:lvlJc w:val="left"/>
      <w:pPr>
        <w:tabs>
          <w:tab w:val="num" w:pos="0"/>
        </w:tabs>
        <w:ind w:left="1080" w:hanging="1080"/>
      </w:pPr>
      <w:rPr>
        <w:rFonts w:eastAsia="Calibri" w:cstheme="minorBidi"/>
        <w:color w:val="000000" w:themeColor="text1"/>
      </w:rPr>
    </w:lvl>
    <w:lvl w:ilvl="5">
      <w:start w:val="1"/>
      <w:numFmt w:val="decimal"/>
      <w:lvlText w:val="%1.%2.%3.%4.%5.%6"/>
      <w:lvlJc w:val="left"/>
      <w:pPr>
        <w:tabs>
          <w:tab w:val="num" w:pos="0"/>
        </w:tabs>
        <w:ind w:left="1080" w:hanging="1080"/>
      </w:pPr>
      <w:rPr>
        <w:rFonts w:eastAsia="Calibri" w:cstheme="minorBidi"/>
        <w:color w:val="000000" w:themeColor="text1"/>
      </w:rPr>
    </w:lvl>
    <w:lvl w:ilvl="6">
      <w:start w:val="1"/>
      <w:numFmt w:val="decimal"/>
      <w:lvlText w:val="%1.%2.%3.%4.%5.%6.%7"/>
      <w:lvlJc w:val="left"/>
      <w:pPr>
        <w:tabs>
          <w:tab w:val="num" w:pos="0"/>
        </w:tabs>
        <w:ind w:left="1080" w:hanging="1080"/>
      </w:pPr>
      <w:rPr>
        <w:rFonts w:eastAsia="Calibri" w:cstheme="minorBidi"/>
        <w:color w:val="000000" w:themeColor="text1"/>
      </w:rPr>
    </w:lvl>
    <w:lvl w:ilvl="7">
      <w:start w:val="1"/>
      <w:numFmt w:val="decimal"/>
      <w:lvlText w:val="%1.%2.%3.%4.%5.%6.%7.%8"/>
      <w:lvlJc w:val="left"/>
      <w:pPr>
        <w:tabs>
          <w:tab w:val="num" w:pos="0"/>
        </w:tabs>
        <w:ind w:left="1440" w:hanging="1440"/>
      </w:pPr>
      <w:rPr>
        <w:rFonts w:eastAsia="Calibri" w:cstheme="minorBidi"/>
        <w:color w:val="000000" w:themeColor="text1"/>
      </w:rPr>
    </w:lvl>
    <w:lvl w:ilvl="8">
      <w:start w:val="1"/>
      <w:numFmt w:val="decimal"/>
      <w:lvlText w:val="%1.%2.%3.%4.%5.%6.%7.%8.%9"/>
      <w:lvlJc w:val="left"/>
      <w:pPr>
        <w:tabs>
          <w:tab w:val="num" w:pos="0"/>
        </w:tabs>
        <w:ind w:left="1440" w:hanging="1440"/>
      </w:pPr>
      <w:rPr>
        <w:rFonts w:eastAsia="Calibri" w:cstheme="minorBidi"/>
        <w:color w:val="000000" w:themeColor="text1"/>
      </w:rPr>
    </w:lvl>
  </w:abstractNum>
  <w:abstractNum w:abstractNumId="6" w15:restartNumberingAfterBreak="0">
    <w:nsid w:val="0DA0610D"/>
    <w:multiLevelType w:val="multilevel"/>
    <w:tmpl w:val="0B02C1F8"/>
    <w:lvl w:ilvl="0">
      <w:start w:val="1"/>
      <w:numFmt w:val="decimal"/>
      <w:pStyle w:val="S1lygis"/>
      <w:lvlText w:val="%1."/>
      <w:lvlJc w:val="left"/>
      <w:pPr>
        <w:tabs>
          <w:tab w:val="num" w:pos="709"/>
        </w:tabs>
        <w:ind w:left="709" w:hanging="709"/>
      </w:pPr>
      <w:rPr>
        <w:b/>
      </w:rPr>
    </w:lvl>
    <w:lvl w:ilvl="1">
      <w:start w:val="1"/>
      <w:numFmt w:val="decimal"/>
      <w:pStyle w:val="S2lygis"/>
      <w:lvlText w:val="%1.%2."/>
      <w:lvlJc w:val="left"/>
      <w:pPr>
        <w:tabs>
          <w:tab w:val="num" w:pos="709"/>
        </w:tabs>
        <w:ind w:left="709" w:hanging="709"/>
      </w:pPr>
      <w:rPr>
        <w:b w:val="0"/>
        <w:color w:val="auto"/>
      </w:rPr>
    </w:lvl>
    <w:lvl w:ilvl="2">
      <w:start w:val="1"/>
      <w:numFmt w:val="decimal"/>
      <w:isLgl/>
      <w:lvlText w:val="%1.%2.%3."/>
      <w:lvlJc w:val="left"/>
      <w:pPr>
        <w:tabs>
          <w:tab w:val="num" w:pos="992"/>
        </w:tabs>
        <w:ind w:left="992" w:hanging="992"/>
      </w:pPr>
      <w:rPr>
        <w:b w:val="0"/>
      </w:r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7" w15:restartNumberingAfterBreak="0">
    <w:nsid w:val="0EF452B6"/>
    <w:multiLevelType w:val="multilevel"/>
    <w:tmpl w:val="B5F884EA"/>
    <w:lvl w:ilvl="0">
      <w:start w:val="7"/>
      <w:numFmt w:val="decimal"/>
      <w:lvlText w:val="%1."/>
      <w:lvlJc w:val="left"/>
      <w:pPr>
        <w:tabs>
          <w:tab w:val="num" w:pos="0"/>
        </w:tabs>
        <w:ind w:left="360" w:hanging="360"/>
      </w:pPr>
    </w:lvl>
    <w:lvl w:ilvl="1">
      <w:start w:val="1"/>
      <w:numFmt w:val="decimal"/>
      <w:lvlText w:val="%1.%2."/>
      <w:lvlJc w:val="left"/>
      <w:pPr>
        <w:tabs>
          <w:tab w:val="num" w:pos="0"/>
        </w:tabs>
        <w:ind w:left="1211" w:hanging="360"/>
      </w:pPr>
      <w:rPr>
        <w:rFonts w:ascii="Arial" w:hAnsi="Arial" w:cs="Arial"/>
        <w:sz w:val="24"/>
        <w:szCs w:val="24"/>
      </w:rPr>
    </w:lvl>
    <w:lvl w:ilvl="2">
      <w:start w:val="1"/>
      <w:numFmt w:val="decimal"/>
      <w:lvlText w:val="%1.%2.%3."/>
      <w:lvlJc w:val="left"/>
      <w:pPr>
        <w:tabs>
          <w:tab w:val="num" w:pos="0"/>
        </w:tabs>
        <w:ind w:left="2138" w:hanging="720"/>
      </w:pPr>
    </w:lvl>
    <w:lvl w:ilvl="3">
      <w:start w:val="1"/>
      <w:numFmt w:val="decimal"/>
      <w:lvlText w:val="%1.%2.%3.%4."/>
      <w:lvlJc w:val="left"/>
      <w:pPr>
        <w:tabs>
          <w:tab w:val="num" w:pos="0"/>
        </w:tabs>
        <w:ind w:left="3273" w:hanging="720"/>
      </w:pPr>
    </w:lvl>
    <w:lvl w:ilvl="4">
      <w:start w:val="1"/>
      <w:numFmt w:val="decimal"/>
      <w:lvlText w:val="%1.%2.%3.%4.%5."/>
      <w:lvlJc w:val="left"/>
      <w:pPr>
        <w:tabs>
          <w:tab w:val="num" w:pos="0"/>
        </w:tabs>
        <w:ind w:left="4484" w:hanging="1080"/>
      </w:pPr>
    </w:lvl>
    <w:lvl w:ilvl="5">
      <w:start w:val="1"/>
      <w:numFmt w:val="decimal"/>
      <w:lvlText w:val="%1.%2.%3.%4.%5.%6."/>
      <w:lvlJc w:val="left"/>
      <w:pPr>
        <w:tabs>
          <w:tab w:val="num" w:pos="0"/>
        </w:tabs>
        <w:ind w:left="5335" w:hanging="1080"/>
      </w:pPr>
    </w:lvl>
    <w:lvl w:ilvl="6">
      <w:start w:val="1"/>
      <w:numFmt w:val="decimal"/>
      <w:lvlText w:val="%1.%2.%3.%4.%5.%6.%7."/>
      <w:lvlJc w:val="left"/>
      <w:pPr>
        <w:tabs>
          <w:tab w:val="num" w:pos="0"/>
        </w:tabs>
        <w:ind w:left="6546" w:hanging="1440"/>
      </w:pPr>
    </w:lvl>
    <w:lvl w:ilvl="7">
      <w:start w:val="1"/>
      <w:numFmt w:val="decimal"/>
      <w:lvlText w:val="%1.%2.%3.%4.%5.%6.%7.%8."/>
      <w:lvlJc w:val="left"/>
      <w:pPr>
        <w:tabs>
          <w:tab w:val="num" w:pos="0"/>
        </w:tabs>
        <w:ind w:left="7397" w:hanging="1440"/>
      </w:pPr>
    </w:lvl>
    <w:lvl w:ilvl="8">
      <w:start w:val="1"/>
      <w:numFmt w:val="decimal"/>
      <w:lvlText w:val="%1.%2.%3.%4.%5.%6.%7.%8.%9."/>
      <w:lvlJc w:val="left"/>
      <w:pPr>
        <w:tabs>
          <w:tab w:val="num" w:pos="0"/>
        </w:tabs>
        <w:ind w:left="8608" w:hanging="1800"/>
      </w:pPr>
    </w:lvl>
  </w:abstractNum>
  <w:abstractNum w:abstractNumId="8" w15:restartNumberingAfterBreak="0">
    <w:nsid w:val="11FE0354"/>
    <w:multiLevelType w:val="multilevel"/>
    <w:tmpl w:val="BFEEC62C"/>
    <w:lvl w:ilvl="0">
      <w:start w:val="1"/>
      <w:numFmt w:val="lowerLetter"/>
      <w:lvlText w:val="%1)"/>
      <w:lvlJc w:val="left"/>
      <w:pPr>
        <w:tabs>
          <w:tab w:val="num" w:pos="0"/>
        </w:tabs>
        <w:ind w:left="720" w:hanging="360"/>
      </w:pPr>
      <w:rPr>
        <w:i w:val="0"/>
        <w:i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122D044C"/>
    <w:multiLevelType w:val="multilevel"/>
    <w:tmpl w:val="E9CA97C0"/>
    <w:lvl w:ilvl="0">
      <w:start w:val="1"/>
      <w:numFmt w:val="bullet"/>
      <w:lvlText w:val=""/>
      <w:lvlJc w:val="left"/>
      <w:pPr>
        <w:tabs>
          <w:tab w:val="num" w:pos="1072"/>
        </w:tabs>
        <w:ind w:left="1429"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1266078B"/>
    <w:multiLevelType w:val="multilevel"/>
    <w:tmpl w:val="08AE3A30"/>
    <w:lvl w:ilvl="0">
      <w:start w:val="1"/>
      <w:numFmt w:val="lowerLetter"/>
      <w:lvlText w:val="%1)"/>
      <w:lvlJc w:val="left"/>
      <w:pPr>
        <w:tabs>
          <w:tab w:val="num" w:pos="0"/>
        </w:tabs>
        <w:ind w:left="720" w:hanging="360"/>
      </w:pPr>
      <w:rPr>
        <w:sz w:val="16"/>
        <w:szCs w:val="16"/>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17B40518"/>
    <w:multiLevelType w:val="multilevel"/>
    <w:tmpl w:val="34C2888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17F12E1C"/>
    <w:multiLevelType w:val="multilevel"/>
    <w:tmpl w:val="5170B46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1B303A9D"/>
    <w:multiLevelType w:val="multilevel"/>
    <w:tmpl w:val="A0489C86"/>
    <w:lvl w:ilvl="0">
      <w:start w:val="11"/>
      <w:numFmt w:val="decimal"/>
      <w:lvlText w:val="%1."/>
      <w:lvlJc w:val="left"/>
      <w:pPr>
        <w:tabs>
          <w:tab w:val="num" w:pos="0"/>
        </w:tabs>
        <w:ind w:left="468" w:hanging="468"/>
      </w:pPr>
    </w:lvl>
    <w:lvl w:ilvl="1">
      <w:start w:val="1"/>
      <w:numFmt w:val="decimal"/>
      <w:lvlText w:val="%1.%2."/>
      <w:lvlJc w:val="left"/>
      <w:pPr>
        <w:tabs>
          <w:tab w:val="num" w:pos="0"/>
        </w:tabs>
        <w:ind w:left="1035" w:hanging="468"/>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14" w15:restartNumberingAfterBreak="0">
    <w:nsid w:val="1FBD5478"/>
    <w:multiLevelType w:val="multilevel"/>
    <w:tmpl w:val="9C12D136"/>
    <w:lvl w:ilvl="0">
      <w:start w:val="1"/>
      <w:numFmt w:val="decimal"/>
      <w:suff w:val="space"/>
      <w:lvlText w:val="%1."/>
      <w:lvlJc w:val="left"/>
      <w:pPr>
        <w:tabs>
          <w:tab w:val="num" w:pos="0"/>
        </w:tabs>
        <w:ind w:left="568" w:firstLine="0"/>
      </w:pPr>
      <w:rPr>
        <w:rFonts w:ascii="Arial" w:hAnsi="Arial" w:cs="Arial"/>
        <w:b w:val="0"/>
        <w:bCs w:val="0"/>
        <w:i w:val="0"/>
        <w:iCs/>
        <w:color w:val="auto"/>
        <w:sz w:val="24"/>
        <w:szCs w:val="24"/>
      </w:rPr>
    </w:lvl>
    <w:lvl w:ilvl="1">
      <w:start w:val="1"/>
      <w:numFmt w:val="decimal"/>
      <w:lvlText w:val="%1.%2."/>
      <w:lvlJc w:val="left"/>
      <w:pPr>
        <w:tabs>
          <w:tab w:val="num" w:pos="0"/>
        </w:tabs>
        <w:ind w:left="720" w:hanging="360"/>
      </w:pPr>
      <w:rPr>
        <w:rFonts w:asciiTheme="minorHAnsi" w:hAnsiTheme="minorHAnsi" w:cstheme="minorHAnsi"/>
        <w:b w:val="0"/>
        <w:bCs w:val="0"/>
        <w:color w:val="auto"/>
        <w:sz w:val="21"/>
        <w:szCs w:val="21"/>
      </w:rPr>
    </w:lvl>
    <w:lvl w:ilvl="2">
      <w:start w:val="1"/>
      <w:numFmt w:val="decimal"/>
      <w:lvlText w:val="%1.%2.%3."/>
      <w:lvlJc w:val="left"/>
      <w:pPr>
        <w:tabs>
          <w:tab w:val="num" w:pos="0"/>
        </w:tabs>
        <w:ind w:left="1440" w:hanging="720"/>
      </w:pPr>
      <w:rPr>
        <w:rFonts w:asciiTheme="minorHAnsi" w:hAnsiTheme="minorHAnsi" w:cstheme="minorHAnsi"/>
        <w:sz w:val="21"/>
        <w:szCs w:val="21"/>
      </w:rPr>
    </w:lvl>
    <w:lvl w:ilvl="3">
      <w:start w:val="1"/>
      <w:numFmt w:val="decimal"/>
      <w:lvlText w:val="%1.%2.%3.%4."/>
      <w:lvlJc w:val="left"/>
      <w:pPr>
        <w:tabs>
          <w:tab w:val="num" w:pos="0"/>
        </w:tabs>
        <w:ind w:left="1800" w:hanging="720"/>
      </w:pPr>
      <w:rPr>
        <w:rFonts w:asciiTheme="minorHAnsi" w:hAnsiTheme="minorHAnsi" w:cstheme="minorHAnsi"/>
        <w:sz w:val="22"/>
      </w:rPr>
    </w:lvl>
    <w:lvl w:ilvl="4">
      <w:start w:val="1"/>
      <w:numFmt w:val="decimal"/>
      <w:lvlText w:val="%1.%2.%3.%4.%5."/>
      <w:lvlJc w:val="left"/>
      <w:pPr>
        <w:tabs>
          <w:tab w:val="num" w:pos="0"/>
        </w:tabs>
        <w:ind w:left="2520" w:hanging="1080"/>
      </w:pPr>
      <w:rPr>
        <w:rFonts w:asciiTheme="minorHAnsi" w:hAnsiTheme="minorHAnsi" w:cstheme="minorHAnsi"/>
        <w:sz w:val="22"/>
      </w:rPr>
    </w:lvl>
    <w:lvl w:ilvl="5">
      <w:start w:val="1"/>
      <w:numFmt w:val="decimal"/>
      <w:lvlText w:val="%1.%2.%3.%4.%5.%6."/>
      <w:lvlJc w:val="left"/>
      <w:pPr>
        <w:tabs>
          <w:tab w:val="num" w:pos="0"/>
        </w:tabs>
        <w:ind w:left="2880" w:hanging="1080"/>
      </w:pPr>
      <w:rPr>
        <w:rFonts w:asciiTheme="minorHAnsi" w:hAnsiTheme="minorHAnsi" w:cstheme="minorHAnsi"/>
        <w:sz w:val="22"/>
      </w:rPr>
    </w:lvl>
    <w:lvl w:ilvl="6">
      <w:start w:val="1"/>
      <w:numFmt w:val="decimal"/>
      <w:lvlText w:val="%1.%2.%3.%4.%5.%6.%7."/>
      <w:lvlJc w:val="left"/>
      <w:pPr>
        <w:tabs>
          <w:tab w:val="num" w:pos="0"/>
        </w:tabs>
        <w:ind w:left="3600" w:hanging="1440"/>
      </w:pPr>
      <w:rPr>
        <w:rFonts w:asciiTheme="minorHAnsi" w:hAnsiTheme="minorHAnsi" w:cstheme="minorHAnsi"/>
        <w:sz w:val="22"/>
      </w:rPr>
    </w:lvl>
    <w:lvl w:ilvl="7">
      <w:start w:val="1"/>
      <w:numFmt w:val="decimal"/>
      <w:lvlText w:val="%1.%2.%3.%4.%5.%6.%7.%8."/>
      <w:lvlJc w:val="left"/>
      <w:pPr>
        <w:tabs>
          <w:tab w:val="num" w:pos="0"/>
        </w:tabs>
        <w:ind w:left="3960" w:hanging="1440"/>
      </w:pPr>
      <w:rPr>
        <w:rFonts w:asciiTheme="minorHAnsi" w:hAnsiTheme="minorHAnsi" w:cstheme="minorHAnsi"/>
        <w:sz w:val="22"/>
      </w:rPr>
    </w:lvl>
    <w:lvl w:ilvl="8">
      <w:start w:val="1"/>
      <w:numFmt w:val="decimal"/>
      <w:lvlText w:val="%1.%2.%3.%4.%5.%6.%7.%8.%9."/>
      <w:lvlJc w:val="left"/>
      <w:pPr>
        <w:tabs>
          <w:tab w:val="num" w:pos="0"/>
        </w:tabs>
        <w:ind w:left="4680" w:hanging="1800"/>
      </w:pPr>
      <w:rPr>
        <w:rFonts w:asciiTheme="minorHAnsi" w:hAnsiTheme="minorHAnsi" w:cstheme="minorHAnsi"/>
        <w:sz w:val="22"/>
      </w:rPr>
    </w:lvl>
  </w:abstractNum>
  <w:abstractNum w:abstractNumId="15" w15:restartNumberingAfterBreak="0">
    <w:nsid w:val="23EA0822"/>
    <w:multiLevelType w:val="multilevel"/>
    <w:tmpl w:val="87926538"/>
    <w:lvl w:ilvl="0">
      <w:start w:val="1"/>
      <w:numFmt w:val="lowerLetter"/>
      <w:lvlText w:val="%1)"/>
      <w:lvlJc w:val="left"/>
      <w:pPr>
        <w:tabs>
          <w:tab w:val="num" w:pos="0"/>
        </w:tabs>
        <w:ind w:left="720" w:hanging="360"/>
      </w:pPr>
      <w:rPr>
        <w:sz w:val="16"/>
        <w:szCs w:val="16"/>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24144FDD"/>
    <w:multiLevelType w:val="hybridMultilevel"/>
    <w:tmpl w:val="3A9497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56D0E1C"/>
    <w:multiLevelType w:val="multilevel"/>
    <w:tmpl w:val="1A9EA73E"/>
    <w:lvl w:ilvl="0">
      <w:start w:val="5"/>
      <w:numFmt w:val="decimal"/>
      <w:lvlText w:val="%1."/>
      <w:lvlJc w:val="left"/>
      <w:pPr>
        <w:tabs>
          <w:tab w:val="num" w:pos="0"/>
        </w:tabs>
        <w:ind w:left="360" w:hanging="360"/>
      </w:pPr>
      <w:rPr>
        <w:sz w:val="24"/>
        <w:szCs w:val="24"/>
      </w:rPr>
    </w:lvl>
    <w:lvl w:ilvl="1">
      <w:start w:val="1"/>
      <w:numFmt w:val="decimal"/>
      <w:lvlText w:val="%1.%2."/>
      <w:lvlJc w:val="left"/>
      <w:pPr>
        <w:tabs>
          <w:tab w:val="num" w:pos="0"/>
        </w:tabs>
        <w:ind w:left="927" w:hanging="360"/>
      </w:pPr>
      <w:rPr>
        <w:sz w:val="21"/>
      </w:rPr>
    </w:lvl>
    <w:lvl w:ilvl="2">
      <w:start w:val="1"/>
      <w:numFmt w:val="decimal"/>
      <w:lvlText w:val="%1.%2.%3."/>
      <w:lvlJc w:val="left"/>
      <w:pPr>
        <w:tabs>
          <w:tab w:val="num" w:pos="0"/>
        </w:tabs>
        <w:ind w:left="1854" w:hanging="720"/>
      </w:pPr>
      <w:rPr>
        <w:sz w:val="21"/>
      </w:rPr>
    </w:lvl>
    <w:lvl w:ilvl="3">
      <w:start w:val="1"/>
      <w:numFmt w:val="decimal"/>
      <w:lvlText w:val="%1.%2.%3.%4."/>
      <w:lvlJc w:val="left"/>
      <w:pPr>
        <w:tabs>
          <w:tab w:val="num" w:pos="0"/>
        </w:tabs>
        <w:ind w:left="2421" w:hanging="720"/>
      </w:pPr>
      <w:rPr>
        <w:sz w:val="21"/>
      </w:rPr>
    </w:lvl>
    <w:lvl w:ilvl="4">
      <w:start w:val="1"/>
      <w:numFmt w:val="decimal"/>
      <w:lvlText w:val="%1.%2.%3.%4.%5."/>
      <w:lvlJc w:val="left"/>
      <w:pPr>
        <w:tabs>
          <w:tab w:val="num" w:pos="0"/>
        </w:tabs>
        <w:ind w:left="3348" w:hanging="1080"/>
      </w:pPr>
      <w:rPr>
        <w:sz w:val="21"/>
      </w:rPr>
    </w:lvl>
    <w:lvl w:ilvl="5">
      <w:start w:val="1"/>
      <w:numFmt w:val="decimal"/>
      <w:lvlText w:val="%1.%2.%3.%4.%5.%6."/>
      <w:lvlJc w:val="left"/>
      <w:pPr>
        <w:tabs>
          <w:tab w:val="num" w:pos="0"/>
        </w:tabs>
        <w:ind w:left="3915" w:hanging="1080"/>
      </w:pPr>
      <w:rPr>
        <w:sz w:val="21"/>
      </w:rPr>
    </w:lvl>
    <w:lvl w:ilvl="6">
      <w:start w:val="1"/>
      <w:numFmt w:val="decimal"/>
      <w:lvlText w:val="%1.%2.%3.%4.%5.%6.%7."/>
      <w:lvlJc w:val="left"/>
      <w:pPr>
        <w:tabs>
          <w:tab w:val="num" w:pos="0"/>
        </w:tabs>
        <w:ind w:left="4842" w:hanging="1440"/>
      </w:pPr>
      <w:rPr>
        <w:sz w:val="21"/>
      </w:rPr>
    </w:lvl>
    <w:lvl w:ilvl="7">
      <w:start w:val="1"/>
      <w:numFmt w:val="decimal"/>
      <w:lvlText w:val="%1.%2.%3.%4.%5.%6.%7.%8."/>
      <w:lvlJc w:val="left"/>
      <w:pPr>
        <w:tabs>
          <w:tab w:val="num" w:pos="0"/>
        </w:tabs>
        <w:ind w:left="5409" w:hanging="1440"/>
      </w:pPr>
      <w:rPr>
        <w:sz w:val="21"/>
      </w:rPr>
    </w:lvl>
    <w:lvl w:ilvl="8">
      <w:start w:val="1"/>
      <w:numFmt w:val="decimal"/>
      <w:lvlText w:val="%1.%2.%3.%4.%5.%6.%7.%8.%9."/>
      <w:lvlJc w:val="left"/>
      <w:pPr>
        <w:tabs>
          <w:tab w:val="num" w:pos="0"/>
        </w:tabs>
        <w:ind w:left="6336" w:hanging="1800"/>
      </w:pPr>
      <w:rPr>
        <w:sz w:val="21"/>
      </w:rPr>
    </w:lvl>
  </w:abstractNum>
  <w:abstractNum w:abstractNumId="18" w15:restartNumberingAfterBreak="0">
    <w:nsid w:val="26DF6756"/>
    <w:multiLevelType w:val="hybridMultilevel"/>
    <w:tmpl w:val="32B0E78C"/>
    <w:lvl w:ilvl="0" w:tplc="0409000F">
      <w:start w:val="1"/>
      <w:numFmt w:val="decimal"/>
      <w:lvlText w:val="%1."/>
      <w:lvlJc w:val="left"/>
      <w:pPr>
        <w:ind w:left="81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BD3791E"/>
    <w:multiLevelType w:val="multilevel"/>
    <w:tmpl w:val="9B2EA23A"/>
    <w:lvl w:ilvl="0">
      <w:numFmt w:val="bullet"/>
      <w:lvlText w:val=""/>
      <w:lvlJc w:val="left"/>
      <w:pPr>
        <w:tabs>
          <w:tab w:val="num" w:pos="0"/>
        </w:tabs>
        <w:ind w:left="720" w:hanging="360"/>
      </w:pPr>
      <w:rPr>
        <w:rFonts w:ascii="Symbol" w:hAnsi="Symbol" w:cs="Symbol" w:hint="default"/>
      </w:rPr>
    </w:lvl>
    <w:lvl w:ilvl="1">
      <w:numFmt w:val="bullet"/>
      <w:lvlText w:val="o"/>
      <w:lvlJc w:val="left"/>
      <w:pPr>
        <w:tabs>
          <w:tab w:val="num" w:pos="0"/>
        </w:tabs>
        <w:ind w:left="1440" w:hanging="360"/>
      </w:pPr>
      <w:rPr>
        <w:rFonts w:ascii="Courier New" w:hAnsi="Courier New" w:cs="Courier New" w:hint="default"/>
      </w:rPr>
    </w:lvl>
    <w:lvl w:ilvl="2">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Symbol" w:hAnsi="Symbol" w:cs="Symbol" w:hint="default"/>
      </w:rPr>
    </w:lvl>
    <w:lvl w:ilvl="4">
      <w:numFmt w:val="bullet"/>
      <w:lvlText w:val="o"/>
      <w:lvlJc w:val="left"/>
      <w:pPr>
        <w:tabs>
          <w:tab w:val="num" w:pos="0"/>
        </w:tabs>
        <w:ind w:left="3600" w:hanging="360"/>
      </w:pPr>
      <w:rPr>
        <w:rFonts w:ascii="Courier New" w:hAnsi="Courier New" w:cs="Courier New" w:hint="default"/>
      </w:rPr>
    </w:lvl>
    <w:lvl w:ilvl="5">
      <w:numFmt w:val="bullet"/>
      <w:lvlText w:val=""/>
      <w:lvlJc w:val="left"/>
      <w:pPr>
        <w:tabs>
          <w:tab w:val="num" w:pos="0"/>
        </w:tabs>
        <w:ind w:left="4320" w:hanging="360"/>
      </w:pPr>
      <w:rPr>
        <w:rFonts w:ascii="Wingdings" w:hAnsi="Wingdings" w:cs="Wingdings" w:hint="default"/>
      </w:rPr>
    </w:lvl>
    <w:lvl w:ilvl="6">
      <w:numFmt w:val="bullet"/>
      <w:lvlText w:val=""/>
      <w:lvlJc w:val="left"/>
      <w:pPr>
        <w:tabs>
          <w:tab w:val="num" w:pos="0"/>
        </w:tabs>
        <w:ind w:left="5040" w:hanging="360"/>
      </w:pPr>
      <w:rPr>
        <w:rFonts w:ascii="Symbol" w:hAnsi="Symbol" w:cs="Symbol" w:hint="default"/>
      </w:rPr>
    </w:lvl>
    <w:lvl w:ilvl="7">
      <w:numFmt w:val="bullet"/>
      <w:lvlText w:val="o"/>
      <w:lvlJc w:val="left"/>
      <w:pPr>
        <w:tabs>
          <w:tab w:val="num" w:pos="0"/>
        </w:tabs>
        <w:ind w:left="5760" w:hanging="360"/>
      </w:pPr>
      <w:rPr>
        <w:rFonts w:ascii="Courier New" w:hAnsi="Courier New" w:cs="Courier New" w:hint="default"/>
      </w:rPr>
    </w:lvl>
    <w:lvl w:ilvl="8">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2EF122D8"/>
    <w:multiLevelType w:val="multilevel"/>
    <w:tmpl w:val="DAFC9D68"/>
    <w:lvl w:ilvl="0">
      <w:start w:val="1"/>
      <w:numFmt w:val="bullet"/>
      <w:lvlText w:val=""/>
      <w:lvlJc w:val="left"/>
      <w:pPr>
        <w:tabs>
          <w:tab w:val="num" w:pos="1134"/>
        </w:tabs>
        <w:ind w:left="1429"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34473DC2"/>
    <w:multiLevelType w:val="multilevel"/>
    <w:tmpl w:val="03F87B0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2" w15:restartNumberingAfterBreak="0">
    <w:nsid w:val="39936EF0"/>
    <w:multiLevelType w:val="multilevel"/>
    <w:tmpl w:val="B4EEC1C4"/>
    <w:lvl w:ilvl="0">
      <w:start w:val="1"/>
      <w:numFmt w:val="decimal"/>
      <w:lvlText w:val="%1."/>
      <w:lvlJc w:val="left"/>
      <w:pPr>
        <w:tabs>
          <w:tab w:val="num" w:pos="0"/>
        </w:tabs>
        <w:ind w:left="360" w:hanging="360"/>
      </w:pPr>
      <w:rPr>
        <w:rFonts w:ascii="Arial" w:hAnsi="Arial" w:cs="Arial" w:hint="default"/>
        <w:b w:val="0"/>
        <w:bCs w:val="0"/>
        <w:i w:val="0"/>
        <w:iCs/>
        <w:color w:val="auto"/>
        <w:sz w:val="24"/>
        <w:szCs w:val="24"/>
      </w:rPr>
    </w:lvl>
    <w:lvl w:ilvl="1">
      <w:start w:val="1"/>
      <w:numFmt w:val="decimal"/>
      <w:lvlText w:val="%1.%2."/>
      <w:lvlJc w:val="left"/>
      <w:pPr>
        <w:tabs>
          <w:tab w:val="num" w:pos="0"/>
        </w:tabs>
        <w:ind w:left="720" w:hanging="360"/>
      </w:pPr>
      <w:rPr>
        <w:rFonts w:ascii="Calibri" w:hAnsi="Calibri" w:cs="Calibri"/>
        <w:b w:val="0"/>
        <w:bCs w:val="0"/>
        <w:color w:val="auto"/>
        <w:sz w:val="21"/>
        <w:szCs w:val="21"/>
      </w:rPr>
    </w:lvl>
    <w:lvl w:ilvl="2">
      <w:start w:val="1"/>
      <w:numFmt w:val="decimal"/>
      <w:lvlText w:val="%1.%2.%3."/>
      <w:lvlJc w:val="left"/>
      <w:pPr>
        <w:tabs>
          <w:tab w:val="num" w:pos="0"/>
        </w:tabs>
        <w:ind w:left="1440" w:hanging="720"/>
      </w:pPr>
      <w:rPr>
        <w:rFonts w:ascii="Calibri" w:hAnsi="Calibri" w:cs="Calibri"/>
        <w:sz w:val="21"/>
        <w:szCs w:val="21"/>
      </w:rPr>
    </w:lvl>
    <w:lvl w:ilvl="3">
      <w:start w:val="1"/>
      <w:numFmt w:val="decimal"/>
      <w:lvlText w:val="%1.%2.%3.%4."/>
      <w:lvlJc w:val="left"/>
      <w:pPr>
        <w:tabs>
          <w:tab w:val="num" w:pos="0"/>
        </w:tabs>
        <w:ind w:left="1800" w:hanging="720"/>
      </w:pPr>
      <w:rPr>
        <w:rFonts w:ascii="Calibri" w:hAnsi="Calibri" w:cs="Calibri"/>
        <w:sz w:val="22"/>
      </w:rPr>
    </w:lvl>
    <w:lvl w:ilvl="4">
      <w:start w:val="1"/>
      <w:numFmt w:val="decimal"/>
      <w:lvlText w:val="%1.%2.%3.%4.%5."/>
      <w:lvlJc w:val="left"/>
      <w:pPr>
        <w:tabs>
          <w:tab w:val="num" w:pos="0"/>
        </w:tabs>
        <w:ind w:left="2520" w:hanging="1080"/>
      </w:pPr>
      <w:rPr>
        <w:rFonts w:ascii="Calibri" w:hAnsi="Calibri" w:cs="Calibri"/>
        <w:sz w:val="22"/>
      </w:rPr>
    </w:lvl>
    <w:lvl w:ilvl="5">
      <w:start w:val="1"/>
      <w:numFmt w:val="decimal"/>
      <w:lvlText w:val="%1.%2.%3.%4.%5.%6."/>
      <w:lvlJc w:val="left"/>
      <w:pPr>
        <w:tabs>
          <w:tab w:val="num" w:pos="0"/>
        </w:tabs>
        <w:ind w:left="2880" w:hanging="1080"/>
      </w:pPr>
      <w:rPr>
        <w:rFonts w:ascii="Calibri" w:hAnsi="Calibri" w:cs="Calibri"/>
        <w:sz w:val="22"/>
      </w:rPr>
    </w:lvl>
    <w:lvl w:ilvl="6">
      <w:start w:val="1"/>
      <w:numFmt w:val="decimal"/>
      <w:lvlText w:val="%1.%2.%3.%4.%5.%6.%7."/>
      <w:lvlJc w:val="left"/>
      <w:pPr>
        <w:tabs>
          <w:tab w:val="num" w:pos="0"/>
        </w:tabs>
        <w:ind w:left="3600" w:hanging="1440"/>
      </w:pPr>
      <w:rPr>
        <w:rFonts w:ascii="Calibri" w:hAnsi="Calibri" w:cs="Calibri"/>
        <w:sz w:val="22"/>
      </w:rPr>
    </w:lvl>
    <w:lvl w:ilvl="7">
      <w:start w:val="1"/>
      <w:numFmt w:val="decimal"/>
      <w:lvlText w:val="%1.%2.%3.%4.%5.%6.%7.%8."/>
      <w:lvlJc w:val="left"/>
      <w:pPr>
        <w:tabs>
          <w:tab w:val="num" w:pos="0"/>
        </w:tabs>
        <w:ind w:left="3960" w:hanging="1440"/>
      </w:pPr>
      <w:rPr>
        <w:rFonts w:ascii="Calibri" w:hAnsi="Calibri" w:cs="Calibri"/>
        <w:sz w:val="22"/>
      </w:rPr>
    </w:lvl>
    <w:lvl w:ilvl="8">
      <w:start w:val="1"/>
      <w:numFmt w:val="decimal"/>
      <w:lvlText w:val="%1.%2.%3.%4.%5.%6.%7.%8.%9."/>
      <w:lvlJc w:val="left"/>
      <w:pPr>
        <w:tabs>
          <w:tab w:val="num" w:pos="0"/>
        </w:tabs>
        <w:ind w:left="4680" w:hanging="1800"/>
      </w:pPr>
      <w:rPr>
        <w:rFonts w:ascii="Calibri" w:hAnsi="Calibri" w:cs="Calibri"/>
        <w:sz w:val="22"/>
      </w:rPr>
    </w:lvl>
  </w:abstractNum>
  <w:abstractNum w:abstractNumId="23" w15:restartNumberingAfterBreak="0">
    <w:nsid w:val="3A785AD0"/>
    <w:multiLevelType w:val="multilevel"/>
    <w:tmpl w:val="2D4E604E"/>
    <w:lvl w:ilvl="0">
      <w:start w:val="1"/>
      <w:numFmt w:val="lowerLetter"/>
      <w:lvlText w:val="%1)"/>
      <w:lvlJc w:val="left"/>
      <w:pPr>
        <w:tabs>
          <w:tab w:val="num" w:pos="0"/>
        </w:tabs>
        <w:ind w:left="720" w:hanging="360"/>
      </w:pPr>
      <w:rPr>
        <w:rFonts w:ascii="Times New Roman" w:hAnsi="Times New Roman" w:cs="Times New Roman"/>
        <w:i w:val="0"/>
        <w:i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41105236"/>
    <w:multiLevelType w:val="multilevel"/>
    <w:tmpl w:val="5BF2DBF6"/>
    <w:lvl w:ilvl="0">
      <w:start w:val="1"/>
      <w:numFmt w:val="lowerLetter"/>
      <w:lvlText w:val="%1)"/>
      <w:lvlJc w:val="left"/>
      <w:pPr>
        <w:tabs>
          <w:tab w:val="num" w:pos="0"/>
        </w:tabs>
        <w:ind w:left="644" w:hanging="360"/>
      </w:pPr>
      <w:rPr>
        <w:i w:val="0"/>
        <w:iCs w:val="0"/>
      </w:rPr>
    </w:lvl>
    <w:lvl w:ilvl="1">
      <w:start w:val="1"/>
      <w:numFmt w:val="lowerLetter"/>
      <w:lvlText w:val="%2."/>
      <w:lvlJc w:val="left"/>
      <w:pPr>
        <w:tabs>
          <w:tab w:val="num" w:pos="0"/>
        </w:tabs>
        <w:ind w:left="2150" w:hanging="360"/>
      </w:pPr>
    </w:lvl>
    <w:lvl w:ilvl="2">
      <w:start w:val="1"/>
      <w:numFmt w:val="lowerRoman"/>
      <w:lvlText w:val="%3."/>
      <w:lvlJc w:val="right"/>
      <w:pPr>
        <w:tabs>
          <w:tab w:val="num" w:pos="0"/>
        </w:tabs>
        <w:ind w:left="2870" w:hanging="180"/>
      </w:pPr>
    </w:lvl>
    <w:lvl w:ilvl="3">
      <w:start w:val="1"/>
      <w:numFmt w:val="decimal"/>
      <w:lvlText w:val="%4."/>
      <w:lvlJc w:val="left"/>
      <w:pPr>
        <w:tabs>
          <w:tab w:val="num" w:pos="0"/>
        </w:tabs>
        <w:ind w:left="3590" w:hanging="360"/>
      </w:pPr>
    </w:lvl>
    <w:lvl w:ilvl="4">
      <w:start w:val="1"/>
      <w:numFmt w:val="lowerLetter"/>
      <w:lvlText w:val="%5."/>
      <w:lvlJc w:val="left"/>
      <w:pPr>
        <w:tabs>
          <w:tab w:val="num" w:pos="0"/>
        </w:tabs>
        <w:ind w:left="4310" w:hanging="360"/>
      </w:pPr>
    </w:lvl>
    <w:lvl w:ilvl="5">
      <w:start w:val="1"/>
      <w:numFmt w:val="lowerRoman"/>
      <w:lvlText w:val="%6."/>
      <w:lvlJc w:val="right"/>
      <w:pPr>
        <w:tabs>
          <w:tab w:val="num" w:pos="0"/>
        </w:tabs>
        <w:ind w:left="5030" w:hanging="180"/>
      </w:pPr>
    </w:lvl>
    <w:lvl w:ilvl="6">
      <w:start w:val="1"/>
      <w:numFmt w:val="decimal"/>
      <w:lvlText w:val="%7."/>
      <w:lvlJc w:val="left"/>
      <w:pPr>
        <w:tabs>
          <w:tab w:val="num" w:pos="0"/>
        </w:tabs>
        <w:ind w:left="5750" w:hanging="360"/>
      </w:pPr>
    </w:lvl>
    <w:lvl w:ilvl="7">
      <w:start w:val="1"/>
      <w:numFmt w:val="lowerLetter"/>
      <w:lvlText w:val="%8."/>
      <w:lvlJc w:val="left"/>
      <w:pPr>
        <w:tabs>
          <w:tab w:val="num" w:pos="0"/>
        </w:tabs>
        <w:ind w:left="6470" w:hanging="360"/>
      </w:pPr>
    </w:lvl>
    <w:lvl w:ilvl="8">
      <w:start w:val="1"/>
      <w:numFmt w:val="lowerRoman"/>
      <w:lvlText w:val="%9."/>
      <w:lvlJc w:val="right"/>
      <w:pPr>
        <w:tabs>
          <w:tab w:val="num" w:pos="0"/>
        </w:tabs>
        <w:ind w:left="7190" w:hanging="180"/>
      </w:pPr>
    </w:lvl>
  </w:abstractNum>
  <w:abstractNum w:abstractNumId="25" w15:restartNumberingAfterBreak="0">
    <w:nsid w:val="4735793C"/>
    <w:multiLevelType w:val="multilevel"/>
    <w:tmpl w:val="75B2B79A"/>
    <w:lvl w:ilvl="0">
      <w:start w:val="1"/>
      <w:numFmt w:val="bullet"/>
      <w:suff w:val="space"/>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47D57531"/>
    <w:multiLevelType w:val="multilevel"/>
    <w:tmpl w:val="59D6C7AA"/>
    <w:lvl w:ilvl="0">
      <w:numFmt w:val="bullet"/>
      <w:lvlText w:val=""/>
      <w:lvlJc w:val="left"/>
      <w:pPr>
        <w:tabs>
          <w:tab w:val="num" w:pos="0"/>
        </w:tabs>
        <w:ind w:left="720" w:hanging="360"/>
      </w:pPr>
      <w:rPr>
        <w:rFonts w:ascii="Symbol" w:hAnsi="Symbol" w:cs="Symbol" w:hint="default"/>
      </w:rPr>
    </w:lvl>
    <w:lvl w:ilvl="1">
      <w:numFmt w:val="bullet"/>
      <w:lvlText w:val="o"/>
      <w:lvlJc w:val="left"/>
      <w:pPr>
        <w:tabs>
          <w:tab w:val="num" w:pos="0"/>
        </w:tabs>
        <w:ind w:left="1440" w:hanging="360"/>
      </w:pPr>
      <w:rPr>
        <w:rFonts w:ascii="Courier New" w:hAnsi="Courier New" w:cs="Courier New" w:hint="default"/>
      </w:rPr>
    </w:lvl>
    <w:lvl w:ilvl="2">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Symbol" w:hAnsi="Symbol" w:cs="Symbol" w:hint="default"/>
      </w:rPr>
    </w:lvl>
    <w:lvl w:ilvl="4">
      <w:numFmt w:val="bullet"/>
      <w:lvlText w:val="o"/>
      <w:lvlJc w:val="left"/>
      <w:pPr>
        <w:tabs>
          <w:tab w:val="num" w:pos="0"/>
        </w:tabs>
        <w:ind w:left="3600" w:hanging="360"/>
      </w:pPr>
      <w:rPr>
        <w:rFonts w:ascii="Courier New" w:hAnsi="Courier New" w:cs="Courier New" w:hint="default"/>
      </w:rPr>
    </w:lvl>
    <w:lvl w:ilvl="5">
      <w:numFmt w:val="bullet"/>
      <w:lvlText w:val=""/>
      <w:lvlJc w:val="left"/>
      <w:pPr>
        <w:tabs>
          <w:tab w:val="num" w:pos="0"/>
        </w:tabs>
        <w:ind w:left="4320" w:hanging="360"/>
      </w:pPr>
      <w:rPr>
        <w:rFonts w:ascii="Wingdings" w:hAnsi="Wingdings" w:cs="Wingdings" w:hint="default"/>
      </w:rPr>
    </w:lvl>
    <w:lvl w:ilvl="6">
      <w:numFmt w:val="bullet"/>
      <w:lvlText w:val=""/>
      <w:lvlJc w:val="left"/>
      <w:pPr>
        <w:tabs>
          <w:tab w:val="num" w:pos="0"/>
        </w:tabs>
        <w:ind w:left="5040" w:hanging="360"/>
      </w:pPr>
      <w:rPr>
        <w:rFonts w:ascii="Symbol" w:hAnsi="Symbol" w:cs="Symbol" w:hint="default"/>
      </w:rPr>
    </w:lvl>
    <w:lvl w:ilvl="7">
      <w:numFmt w:val="bullet"/>
      <w:lvlText w:val="o"/>
      <w:lvlJc w:val="left"/>
      <w:pPr>
        <w:tabs>
          <w:tab w:val="num" w:pos="0"/>
        </w:tabs>
        <w:ind w:left="5760" w:hanging="360"/>
      </w:pPr>
      <w:rPr>
        <w:rFonts w:ascii="Courier New" w:hAnsi="Courier New" w:cs="Courier New" w:hint="default"/>
      </w:rPr>
    </w:lvl>
    <w:lvl w:ilvl="8">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4AE60FBA"/>
    <w:multiLevelType w:val="multilevel"/>
    <w:tmpl w:val="1AF0B9B6"/>
    <w:lvl w:ilvl="0">
      <w:start w:val="2"/>
      <w:numFmt w:val="decimal"/>
      <w:lvlText w:val="%1."/>
      <w:lvlJc w:val="left"/>
      <w:pPr>
        <w:tabs>
          <w:tab w:val="num" w:pos="0"/>
        </w:tabs>
        <w:ind w:left="360" w:hanging="360"/>
      </w:pPr>
    </w:lvl>
    <w:lvl w:ilvl="1">
      <w:start w:val="4"/>
      <w:numFmt w:val="decimal"/>
      <w:lvlText w:val="%1.%2."/>
      <w:lvlJc w:val="left"/>
      <w:pPr>
        <w:tabs>
          <w:tab w:val="num" w:pos="0"/>
        </w:tabs>
        <w:ind w:left="1070" w:hanging="360"/>
      </w:pPr>
      <w:rPr>
        <w:strike w:val="0"/>
        <w:dstrike w:val="0"/>
      </w:rPr>
    </w:lvl>
    <w:lvl w:ilvl="2">
      <w:start w:val="1"/>
      <w:numFmt w:val="decimal"/>
      <w:lvlText w:val="%1.%2.%3."/>
      <w:lvlJc w:val="left"/>
      <w:pPr>
        <w:tabs>
          <w:tab w:val="num" w:pos="0"/>
        </w:tabs>
        <w:ind w:left="1288" w:hanging="720"/>
      </w:pPr>
    </w:lvl>
    <w:lvl w:ilvl="3">
      <w:start w:val="1"/>
      <w:numFmt w:val="decimal"/>
      <w:lvlText w:val="%1.%2.%3.%4."/>
      <w:lvlJc w:val="left"/>
      <w:pPr>
        <w:tabs>
          <w:tab w:val="num" w:pos="0"/>
        </w:tabs>
        <w:ind w:left="7785" w:hanging="720"/>
      </w:pPr>
    </w:lvl>
    <w:lvl w:ilvl="4">
      <w:start w:val="1"/>
      <w:numFmt w:val="decimal"/>
      <w:lvlText w:val="%1.%2.%3.%4.%5."/>
      <w:lvlJc w:val="left"/>
      <w:pPr>
        <w:tabs>
          <w:tab w:val="num" w:pos="0"/>
        </w:tabs>
        <w:ind w:left="10500" w:hanging="1080"/>
      </w:pPr>
    </w:lvl>
    <w:lvl w:ilvl="5">
      <w:start w:val="1"/>
      <w:numFmt w:val="decimal"/>
      <w:lvlText w:val="%1.%2.%3.%4.%5.%6."/>
      <w:lvlJc w:val="left"/>
      <w:pPr>
        <w:tabs>
          <w:tab w:val="num" w:pos="0"/>
        </w:tabs>
        <w:ind w:left="12855" w:hanging="1080"/>
      </w:pPr>
    </w:lvl>
    <w:lvl w:ilvl="6">
      <w:start w:val="1"/>
      <w:numFmt w:val="decimal"/>
      <w:lvlText w:val="%1.%2.%3.%4.%5.%6.%7."/>
      <w:lvlJc w:val="left"/>
      <w:pPr>
        <w:tabs>
          <w:tab w:val="num" w:pos="0"/>
        </w:tabs>
        <w:ind w:left="15570" w:hanging="1440"/>
      </w:pPr>
    </w:lvl>
    <w:lvl w:ilvl="7">
      <w:start w:val="1"/>
      <w:numFmt w:val="decimal"/>
      <w:lvlText w:val="%1.%2.%3.%4.%5.%6.%7.%8."/>
      <w:lvlJc w:val="left"/>
      <w:pPr>
        <w:tabs>
          <w:tab w:val="num" w:pos="0"/>
        </w:tabs>
        <w:ind w:left="17925" w:hanging="1440"/>
      </w:pPr>
    </w:lvl>
    <w:lvl w:ilvl="8">
      <w:start w:val="1"/>
      <w:numFmt w:val="decimal"/>
      <w:lvlText w:val="%1.%2.%3.%4.%5.%6.%7.%8.%9."/>
      <w:lvlJc w:val="left"/>
      <w:pPr>
        <w:tabs>
          <w:tab w:val="num" w:pos="0"/>
        </w:tabs>
        <w:ind w:left="20640" w:hanging="1800"/>
      </w:pPr>
    </w:lvl>
  </w:abstractNum>
  <w:abstractNum w:abstractNumId="28" w15:restartNumberingAfterBreak="0">
    <w:nsid w:val="4ECE7AAC"/>
    <w:multiLevelType w:val="multilevel"/>
    <w:tmpl w:val="B0B24FCC"/>
    <w:lvl w:ilvl="0">
      <w:start w:val="10"/>
      <w:numFmt w:val="decimal"/>
      <w:lvlText w:val="%1."/>
      <w:lvlJc w:val="left"/>
      <w:pPr>
        <w:tabs>
          <w:tab w:val="num" w:pos="0"/>
        </w:tabs>
        <w:ind w:left="444" w:hanging="444"/>
      </w:pPr>
      <w:rPr>
        <w:b w:val="0"/>
        <w:bCs w:val="0"/>
      </w:rPr>
    </w:lvl>
    <w:lvl w:ilvl="1">
      <w:start w:val="1"/>
      <w:numFmt w:val="decimal"/>
      <w:lvlText w:val="%1.%2."/>
      <w:lvlJc w:val="left"/>
      <w:pPr>
        <w:tabs>
          <w:tab w:val="num" w:pos="0"/>
        </w:tabs>
        <w:ind w:left="444" w:hanging="444"/>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29" w15:restartNumberingAfterBreak="0">
    <w:nsid w:val="551E2340"/>
    <w:multiLevelType w:val="multilevel"/>
    <w:tmpl w:val="117ABD0A"/>
    <w:lvl w:ilvl="0">
      <w:start w:val="6"/>
      <w:numFmt w:val="decimal"/>
      <w:lvlText w:val="%1."/>
      <w:lvlJc w:val="left"/>
      <w:pPr>
        <w:tabs>
          <w:tab w:val="num" w:pos="0"/>
        </w:tabs>
        <w:ind w:left="360" w:hanging="360"/>
      </w:pPr>
      <w:rPr>
        <w:b w:val="0"/>
        <w:bCs w:val="0"/>
      </w:rPr>
    </w:lvl>
    <w:lvl w:ilvl="1">
      <w:start w:val="1"/>
      <w:numFmt w:val="decimal"/>
      <w:lvlText w:val="%1.%2."/>
      <w:lvlJc w:val="left"/>
      <w:pPr>
        <w:tabs>
          <w:tab w:val="num" w:pos="0"/>
        </w:tabs>
        <w:ind w:left="1070" w:hanging="360"/>
      </w:pPr>
      <w:rPr>
        <w:b w:val="0"/>
        <w:bCs w:val="0"/>
        <w:i w:val="0"/>
        <w:iCs w:val="0"/>
        <w:color w:val="auto"/>
      </w:rPr>
    </w:lvl>
    <w:lvl w:ilvl="2">
      <w:start w:val="1"/>
      <w:numFmt w:val="decimal"/>
      <w:suff w:val="space"/>
      <w:lvlText w:val="%1.%2.%3."/>
      <w:lvlJc w:val="left"/>
      <w:pPr>
        <w:tabs>
          <w:tab w:val="num" w:pos="0"/>
        </w:tabs>
        <w:ind w:left="2140" w:hanging="720"/>
      </w:pPr>
      <w:rPr>
        <w:i w:val="0"/>
        <w:iCs/>
        <w:color w:val="auto"/>
      </w:rPr>
    </w:lvl>
    <w:lvl w:ilvl="3">
      <w:start w:val="1"/>
      <w:numFmt w:val="decimal"/>
      <w:lvlText w:val="%1.%2.%3.%4."/>
      <w:lvlJc w:val="left"/>
      <w:pPr>
        <w:tabs>
          <w:tab w:val="num" w:pos="0"/>
        </w:tabs>
        <w:ind w:left="2850" w:hanging="720"/>
      </w:pPr>
    </w:lvl>
    <w:lvl w:ilvl="4">
      <w:start w:val="1"/>
      <w:numFmt w:val="decimal"/>
      <w:lvlText w:val="%1.%2.%3.%4.%5."/>
      <w:lvlJc w:val="left"/>
      <w:pPr>
        <w:tabs>
          <w:tab w:val="num" w:pos="0"/>
        </w:tabs>
        <w:ind w:left="3920" w:hanging="1080"/>
      </w:pPr>
    </w:lvl>
    <w:lvl w:ilvl="5">
      <w:start w:val="1"/>
      <w:numFmt w:val="decimal"/>
      <w:lvlText w:val="%1.%2.%3.%4.%5.%6."/>
      <w:lvlJc w:val="left"/>
      <w:pPr>
        <w:tabs>
          <w:tab w:val="num" w:pos="0"/>
        </w:tabs>
        <w:ind w:left="4630" w:hanging="1080"/>
      </w:pPr>
    </w:lvl>
    <w:lvl w:ilvl="6">
      <w:start w:val="1"/>
      <w:numFmt w:val="decimal"/>
      <w:lvlText w:val="%1.%2.%3.%4.%5.%6.%7."/>
      <w:lvlJc w:val="left"/>
      <w:pPr>
        <w:tabs>
          <w:tab w:val="num" w:pos="0"/>
        </w:tabs>
        <w:ind w:left="5700" w:hanging="1440"/>
      </w:pPr>
    </w:lvl>
    <w:lvl w:ilvl="7">
      <w:start w:val="1"/>
      <w:numFmt w:val="decimal"/>
      <w:lvlText w:val="%1.%2.%3.%4.%5.%6.%7.%8."/>
      <w:lvlJc w:val="left"/>
      <w:pPr>
        <w:tabs>
          <w:tab w:val="num" w:pos="0"/>
        </w:tabs>
        <w:ind w:left="6410" w:hanging="1440"/>
      </w:pPr>
    </w:lvl>
    <w:lvl w:ilvl="8">
      <w:start w:val="1"/>
      <w:numFmt w:val="decimal"/>
      <w:lvlText w:val="%1.%2.%3.%4.%5.%6.%7.%8.%9."/>
      <w:lvlJc w:val="left"/>
      <w:pPr>
        <w:tabs>
          <w:tab w:val="num" w:pos="0"/>
        </w:tabs>
        <w:ind w:left="7480" w:hanging="1800"/>
      </w:pPr>
    </w:lvl>
  </w:abstractNum>
  <w:abstractNum w:abstractNumId="30" w15:restartNumberingAfterBreak="0">
    <w:nsid w:val="59AC6A34"/>
    <w:multiLevelType w:val="multilevel"/>
    <w:tmpl w:val="558AF47E"/>
    <w:lvl w:ilvl="0">
      <w:start w:val="4"/>
      <w:numFmt w:val="decimal"/>
      <w:lvlText w:val="%1."/>
      <w:lvlJc w:val="left"/>
      <w:pPr>
        <w:tabs>
          <w:tab w:val="num" w:pos="0"/>
        </w:tabs>
        <w:ind w:left="360" w:hanging="360"/>
      </w:pPr>
    </w:lvl>
    <w:lvl w:ilvl="1">
      <w:start w:val="1"/>
      <w:numFmt w:val="decimal"/>
      <w:lvlText w:val="%1.%2."/>
      <w:lvlJc w:val="left"/>
      <w:pPr>
        <w:tabs>
          <w:tab w:val="num" w:pos="0"/>
        </w:tabs>
        <w:ind w:left="1800" w:hanging="360"/>
      </w:pPr>
    </w:lvl>
    <w:lvl w:ilvl="2">
      <w:start w:val="1"/>
      <w:numFmt w:val="decimal"/>
      <w:lvlText w:val="%1.%2.%3."/>
      <w:lvlJc w:val="left"/>
      <w:pPr>
        <w:tabs>
          <w:tab w:val="num" w:pos="0"/>
        </w:tabs>
        <w:ind w:left="3600" w:hanging="720"/>
      </w:pPr>
    </w:lvl>
    <w:lvl w:ilvl="3">
      <w:start w:val="1"/>
      <w:numFmt w:val="decimal"/>
      <w:lvlText w:val="%1.%2.%3.%4."/>
      <w:lvlJc w:val="left"/>
      <w:pPr>
        <w:tabs>
          <w:tab w:val="num" w:pos="0"/>
        </w:tabs>
        <w:ind w:left="5040" w:hanging="720"/>
      </w:pPr>
    </w:lvl>
    <w:lvl w:ilvl="4">
      <w:start w:val="1"/>
      <w:numFmt w:val="decimal"/>
      <w:lvlText w:val="%1.%2.%3.%4.%5."/>
      <w:lvlJc w:val="left"/>
      <w:pPr>
        <w:tabs>
          <w:tab w:val="num" w:pos="0"/>
        </w:tabs>
        <w:ind w:left="6840" w:hanging="1080"/>
      </w:pPr>
    </w:lvl>
    <w:lvl w:ilvl="5">
      <w:start w:val="1"/>
      <w:numFmt w:val="decimal"/>
      <w:lvlText w:val="%1.%2.%3.%4.%5.%6."/>
      <w:lvlJc w:val="left"/>
      <w:pPr>
        <w:tabs>
          <w:tab w:val="num" w:pos="0"/>
        </w:tabs>
        <w:ind w:left="8280" w:hanging="1080"/>
      </w:pPr>
    </w:lvl>
    <w:lvl w:ilvl="6">
      <w:start w:val="1"/>
      <w:numFmt w:val="decimal"/>
      <w:lvlText w:val="%1.%2.%3.%4.%5.%6.%7."/>
      <w:lvlJc w:val="left"/>
      <w:pPr>
        <w:tabs>
          <w:tab w:val="num" w:pos="0"/>
        </w:tabs>
        <w:ind w:left="10080" w:hanging="1440"/>
      </w:pPr>
    </w:lvl>
    <w:lvl w:ilvl="7">
      <w:start w:val="1"/>
      <w:numFmt w:val="decimal"/>
      <w:lvlText w:val="%1.%2.%3.%4.%5.%6.%7.%8."/>
      <w:lvlJc w:val="left"/>
      <w:pPr>
        <w:tabs>
          <w:tab w:val="num" w:pos="0"/>
        </w:tabs>
        <w:ind w:left="11520" w:hanging="1440"/>
      </w:pPr>
    </w:lvl>
    <w:lvl w:ilvl="8">
      <w:start w:val="1"/>
      <w:numFmt w:val="decimal"/>
      <w:lvlText w:val="%1.%2.%3.%4.%5.%6.%7.%8.%9."/>
      <w:lvlJc w:val="left"/>
      <w:pPr>
        <w:tabs>
          <w:tab w:val="num" w:pos="0"/>
        </w:tabs>
        <w:ind w:left="13320" w:hanging="1800"/>
      </w:pPr>
    </w:lvl>
  </w:abstractNum>
  <w:abstractNum w:abstractNumId="31" w15:restartNumberingAfterBreak="0">
    <w:nsid w:val="5E720B87"/>
    <w:multiLevelType w:val="multilevel"/>
    <w:tmpl w:val="F1F60FEC"/>
    <w:lvl w:ilvl="0">
      <w:start w:val="2"/>
      <w:numFmt w:val="decimal"/>
      <w:lvlText w:val="%1"/>
      <w:lvlJc w:val="left"/>
      <w:pPr>
        <w:tabs>
          <w:tab w:val="num" w:pos="0"/>
        </w:tabs>
        <w:ind w:left="360" w:hanging="360"/>
      </w:pPr>
      <w:rPr>
        <w:rFonts w:eastAsia="Calibri" w:cstheme="minorBidi"/>
        <w:color w:val="000000" w:themeColor="text1"/>
      </w:rPr>
    </w:lvl>
    <w:lvl w:ilvl="1">
      <w:start w:val="1"/>
      <w:numFmt w:val="decimal"/>
      <w:lvlText w:val="2.%2."/>
      <w:lvlJc w:val="left"/>
      <w:pPr>
        <w:tabs>
          <w:tab w:val="num" w:pos="0"/>
        </w:tabs>
        <w:ind w:left="360" w:hanging="360"/>
      </w:pPr>
      <w:rPr>
        <w:b w:val="0"/>
        <w:bCs/>
        <w:i w:val="0"/>
        <w:iCs w:val="0"/>
        <w:color w:val="auto"/>
      </w:rPr>
    </w:lvl>
    <w:lvl w:ilvl="2">
      <w:start w:val="1"/>
      <w:numFmt w:val="decimal"/>
      <w:lvlText w:val="%1.%2.%3"/>
      <w:lvlJc w:val="left"/>
      <w:pPr>
        <w:tabs>
          <w:tab w:val="num" w:pos="0"/>
        </w:tabs>
        <w:ind w:left="720" w:hanging="720"/>
      </w:pPr>
      <w:rPr>
        <w:rFonts w:eastAsia="Calibri" w:cstheme="minorBidi"/>
        <w:color w:val="000000" w:themeColor="text1"/>
      </w:rPr>
    </w:lvl>
    <w:lvl w:ilvl="3">
      <w:start w:val="1"/>
      <w:numFmt w:val="decimal"/>
      <w:lvlText w:val="%1.%2.%3.%4"/>
      <w:lvlJc w:val="left"/>
      <w:pPr>
        <w:tabs>
          <w:tab w:val="num" w:pos="0"/>
        </w:tabs>
        <w:ind w:left="720" w:hanging="720"/>
      </w:pPr>
      <w:rPr>
        <w:rFonts w:eastAsia="Calibri" w:cstheme="minorBidi"/>
        <w:color w:val="000000" w:themeColor="text1"/>
      </w:rPr>
    </w:lvl>
    <w:lvl w:ilvl="4">
      <w:start w:val="1"/>
      <w:numFmt w:val="decimal"/>
      <w:lvlText w:val="%1.%2.%3.%4.%5"/>
      <w:lvlJc w:val="left"/>
      <w:pPr>
        <w:tabs>
          <w:tab w:val="num" w:pos="0"/>
        </w:tabs>
        <w:ind w:left="1080" w:hanging="1080"/>
      </w:pPr>
      <w:rPr>
        <w:rFonts w:eastAsia="Calibri" w:cstheme="minorBidi"/>
        <w:color w:val="000000" w:themeColor="text1"/>
      </w:rPr>
    </w:lvl>
    <w:lvl w:ilvl="5">
      <w:start w:val="1"/>
      <w:numFmt w:val="decimal"/>
      <w:lvlText w:val="%1.%2.%3.%4.%5.%6"/>
      <w:lvlJc w:val="left"/>
      <w:pPr>
        <w:tabs>
          <w:tab w:val="num" w:pos="0"/>
        </w:tabs>
        <w:ind w:left="1080" w:hanging="1080"/>
      </w:pPr>
      <w:rPr>
        <w:rFonts w:eastAsia="Calibri" w:cstheme="minorBidi"/>
        <w:color w:val="000000" w:themeColor="text1"/>
      </w:rPr>
    </w:lvl>
    <w:lvl w:ilvl="6">
      <w:start w:val="1"/>
      <w:numFmt w:val="decimal"/>
      <w:lvlText w:val="%1.%2.%3.%4.%5.%6.%7"/>
      <w:lvlJc w:val="left"/>
      <w:pPr>
        <w:tabs>
          <w:tab w:val="num" w:pos="0"/>
        </w:tabs>
        <w:ind w:left="1080" w:hanging="1080"/>
      </w:pPr>
      <w:rPr>
        <w:rFonts w:eastAsia="Calibri" w:cstheme="minorBidi"/>
        <w:color w:val="000000" w:themeColor="text1"/>
      </w:rPr>
    </w:lvl>
    <w:lvl w:ilvl="7">
      <w:start w:val="1"/>
      <w:numFmt w:val="decimal"/>
      <w:lvlText w:val="%1.%2.%3.%4.%5.%6.%7.%8"/>
      <w:lvlJc w:val="left"/>
      <w:pPr>
        <w:tabs>
          <w:tab w:val="num" w:pos="0"/>
        </w:tabs>
        <w:ind w:left="1440" w:hanging="1440"/>
      </w:pPr>
      <w:rPr>
        <w:rFonts w:eastAsia="Calibri" w:cstheme="minorBidi"/>
        <w:color w:val="000000" w:themeColor="text1"/>
      </w:rPr>
    </w:lvl>
    <w:lvl w:ilvl="8">
      <w:start w:val="1"/>
      <w:numFmt w:val="decimal"/>
      <w:lvlText w:val="%1.%2.%3.%4.%5.%6.%7.%8.%9"/>
      <w:lvlJc w:val="left"/>
      <w:pPr>
        <w:tabs>
          <w:tab w:val="num" w:pos="0"/>
        </w:tabs>
        <w:ind w:left="1440" w:hanging="1440"/>
      </w:pPr>
      <w:rPr>
        <w:rFonts w:eastAsia="Calibri" w:cstheme="minorBidi"/>
        <w:color w:val="000000" w:themeColor="text1"/>
      </w:rPr>
    </w:lvl>
  </w:abstractNum>
  <w:abstractNum w:abstractNumId="32" w15:restartNumberingAfterBreak="0">
    <w:nsid w:val="66713E3A"/>
    <w:multiLevelType w:val="multilevel"/>
    <w:tmpl w:val="D42ACDE4"/>
    <w:lvl w:ilvl="0">
      <w:start w:val="1"/>
      <w:numFmt w:val="lowerLetter"/>
      <w:lvlText w:val="%1)"/>
      <w:lvlJc w:val="left"/>
      <w:pPr>
        <w:tabs>
          <w:tab w:val="num" w:pos="0"/>
        </w:tabs>
        <w:ind w:left="720" w:hanging="360"/>
      </w:pPr>
      <w:rPr>
        <w:sz w:val="16"/>
        <w:szCs w:val="16"/>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3" w15:restartNumberingAfterBreak="0">
    <w:nsid w:val="66B03D95"/>
    <w:multiLevelType w:val="multilevel"/>
    <w:tmpl w:val="840AFA9E"/>
    <w:lvl w:ilvl="0">
      <w:numFmt w:val="bullet"/>
      <w:lvlText w:val=""/>
      <w:lvlJc w:val="left"/>
      <w:pPr>
        <w:tabs>
          <w:tab w:val="num" w:pos="0"/>
        </w:tabs>
        <w:ind w:left="720" w:hanging="360"/>
      </w:pPr>
      <w:rPr>
        <w:rFonts w:ascii="Symbol" w:hAnsi="Symbol" w:cs="Symbol" w:hint="default"/>
      </w:rPr>
    </w:lvl>
    <w:lvl w:ilvl="1">
      <w:numFmt w:val="bullet"/>
      <w:lvlText w:val="o"/>
      <w:lvlJc w:val="left"/>
      <w:pPr>
        <w:tabs>
          <w:tab w:val="num" w:pos="0"/>
        </w:tabs>
        <w:ind w:left="1440" w:hanging="360"/>
      </w:pPr>
      <w:rPr>
        <w:rFonts w:ascii="Courier New" w:hAnsi="Courier New" w:cs="Courier New" w:hint="default"/>
      </w:rPr>
    </w:lvl>
    <w:lvl w:ilvl="2">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Symbol" w:hAnsi="Symbol" w:cs="Symbol" w:hint="default"/>
      </w:rPr>
    </w:lvl>
    <w:lvl w:ilvl="4">
      <w:numFmt w:val="bullet"/>
      <w:lvlText w:val="o"/>
      <w:lvlJc w:val="left"/>
      <w:pPr>
        <w:tabs>
          <w:tab w:val="num" w:pos="0"/>
        </w:tabs>
        <w:ind w:left="3600" w:hanging="360"/>
      </w:pPr>
      <w:rPr>
        <w:rFonts w:ascii="Courier New" w:hAnsi="Courier New" w:cs="Courier New" w:hint="default"/>
      </w:rPr>
    </w:lvl>
    <w:lvl w:ilvl="5">
      <w:numFmt w:val="bullet"/>
      <w:lvlText w:val=""/>
      <w:lvlJc w:val="left"/>
      <w:pPr>
        <w:tabs>
          <w:tab w:val="num" w:pos="0"/>
        </w:tabs>
        <w:ind w:left="4320" w:hanging="360"/>
      </w:pPr>
      <w:rPr>
        <w:rFonts w:ascii="Wingdings" w:hAnsi="Wingdings" w:cs="Wingdings" w:hint="default"/>
      </w:rPr>
    </w:lvl>
    <w:lvl w:ilvl="6">
      <w:numFmt w:val="bullet"/>
      <w:lvlText w:val=""/>
      <w:lvlJc w:val="left"/>
      <w:pPr>
        <w:tabs>
          <w:tab w:val="num" w:pos="0"/>
        </w:tabs>
        <w:ind w:left="5040" w:hanging="360"/>
      </w:pPr>
      <w:rPr>
        <w:rFonts w:ascii="Symbol" w:hAnsi="Symbol" w:cs="Symbol" w:hint="default"/>
      </w:rPr>
    </w:lvl>
    <w:lvl w:ilvl="7">
      <w:numFmt w:val="bullet"/>
      <w:lvlText w:val="o"/>
      <w:lvlJc w:val="left"/>
      <w:pPr>
        <w:tabs>
          <w:tab w:val="num" w:pos="0"/>
        </w:tabs>
        <w:ind w:left="5760" w:hanging="360"/>
      </w:pPr>
      <w:rPr>
        <w:rFonts w:ascii="Courier New" w:hAnsi="Courier New" w:cs="Courier New" w:hint="default"/>
      </w:rPr>
    </w:lvl>
    <w:lvl w:ilvl="8">
      <w:numFmt w:val="bullet"/>
      <w:lvlText w:val=""/>
      <w:lvlJc w:val="left"/>
      <w:pPr>
        <w:tabs>
          <w:tab w:val="num" w:pos="0"/>
        </w:tabs>
        <w:ind w:left="6480" w:hanging="360"/>
      </w:pPr>
      <w:rPr>
        <w:rFonts w:ascii="Wingdings" w:hAnsi="Wingdings" w:cs="Wingdings" w:hint="default"/>
      </w:rPr>
    </w:lvl>
  </w:abstractNum>
  <w:abstractNum w:abstractNumId="34" w15:restartNumberingAfterBreak="0">
    <w:nsid w:val="698E4CED"/>
    <w:multiLevelType w:val="multilevel"/>
    <w:tmpl w:val="BEF41B42"/>
    <w:lvl w:ilvl="0">
      <w:start w:val="1"/>
      <w:numFmt w:val="decimal"/>
      <w:lvlText w:val="9.%1."/>
      <w:lvlJc w:val="left"/>
      <w:pPr>
        <w:tabs>
          <w:tab w:val="num" w:pos="0"/>
        </w:tabs>
        <w:ind w:left="1430" w:hanging="360"/>
      </w:pPr>
      <w:rPr>
        <w:rFonts w:cs="Times New Roman"/>
      </w:rPr>
    </w:lvl>
    <w:lvl w:ilvl="1">
      <w:start w:val="1"/>
      <w:numFmt w:val="lowerLetter"/>
      <w:lvlText w:val="%2."/>
      <w:lvlJc w:val="left"/>
      <w:pPr>
        <w:tabs>
          <w:tab w:val="num" w:pos="0"/>
        </w:tabs>
        <w:ind w:left="2150" w:hanging="360"/>
      </w:pPr>
    </w:lvl>
    <w:lvl w:ilvl="2">
      <w:start w:val="1"/>
      <w:numFmt w:val="lowerRoman"/>
      <w:lvlText w:val="%3."/>
      <w:lvlJc w:val="right"/>
      <w:pPr>
        <w:tabs>
          <w:tab w:val="num" w:pos="0"/>
        </w:tabs>
        <w:ind w:left="2870" w:hanging="180"/>
      </w:pPr>
    </w:lvl>
    <w:lvl w:ilvl="3">
      <w:start w:val="1"/>
      <w:numFmt w:val="decimal"/>
      <w:lvlText w:val="%4."/>
      <w:lvlJc w:val="left"/>
      <w:pPr>
        <w:tabs>
          <w:tab w:val="num" w:pos="0"/>
        </w:tabs>
        <w:ind w:left="3590" w:hanging="360"/>
      </w:pPr>
    </w:lvl>
    <w:lvl w:ilvl="4">
      <w:start w:val="1"/>
      <w:numFmt w:val="lowerLetter"/>
      <w:lvlText w:val="%5."/>
      <w:lvlJc w:val="left"/>
      <w:pPr>
        <w:tabs>
          <w:tab w:val="num" w:pos="0"/>
        </w:tabs>
        <w:ind w:left="4310" w:hanging="360"/>
      </w:pPr>
    </w:lvl>
    <w:lvl w:ilvl="5">
      <w:start w:val="1"/>
      <w:numFmt w:val="lowerRoman"/>
      <w:lvlText w:val="%6."/>
      <w:lvlJc w:val="right"/>
      <w:pPr>
        <w:tabs>
          <w:tab w:val="num" w:pos="0"/>
        </w:tabs>
        <w:ind w:left="5030" w:hanging="180"/>
      </w:pPr>
    </w:lvl>
    <w:lvl w:ilvl="6">
      <w:start w:val="1"/>
      <w:numFmt w:val="decimal"/>
      <w:lvlText w:val="%7."/>
      <w:lvlJc w:val="left"/>
      <w:pPr>
        <w:tabs>
          <w:tab w:val="num" w:pos="0"/>
        </w:tabs>
        <w:ind w:left="5750" w:hanging="360"/>
      </w:pPr>
    </w:lvl>
    <w:lvl w:ilvl="7">
      <w:start w:val="1"/>
      <w:numFmt w:val="lowerLetter"/>
      <w:lvlText w:val="%8."/>
      <w:lvlJc w:val="left"/>
      <w:pPr>
        <w:tabs>
          <w:tab w:val="num" w:pos="0"/>
        </w:tabs>
        <w:ind w:left="6470" w:hanging="360"/>
      </w:pPr>
    </w:lvl>
    <w:lvl w:ilvl="8">
      <w:start w:val="1"/>
      <w:numFmt w:val="lowerRoman"/>
      <w:lvlText w:val="%9."/>
      <w:lvlJc w:val="right"/>
      <w:pPr>
        <w:tabs>
          <w:tab w:val="num" w:pos="0"/>
        </w:tabs>
        <w:ind w:left="7190" w:hanging="180"/>
      </w:pPr>
    </w:lvl>
  </w:abstractNum>
  <w:abstractNum w:abstractNumId="35" w15:restartNumberingAfterBreak="0">
    <w:nsid w:val="6EE475CF"/>
    <w:multiLevelType w:val="multilevel"/>
    <w:tmpl w:val="D200F326"/>
    <w:lvl w:ilvl="0">
      <w:start w:val="6"/>
      <w:numFmt w:val="decimal"/>
      <w:lvlText w:val="%1."/>
      <w:lvlJc w:val="left"/>
      <w:pPr>
        <w:tabs>
          <w:tab w:val="num" w:pos="0"/>
        </w:tabs>
        <w:ind w:left="504" w:hanging="504"/>
      </w:pPr>
      <w:rPr>
        <w:rFonts w:eastAsia="Calibri"/>
        <w:b/>
        <w:bCs/>
        <w:u w:val="none"/>
      </w:rPr>
    </w:lvl>
    <w:lvl w:ilvl="1">
      <w:start w:val="2"/>
      <w:numFmt w:val="decimal"/>
      <w:lvlText w:val="%1.%2."/>
      <w:lvlJc w:val="left"/>
      <w:pPr>
        <w:tabs>
          <w:tab w:val="num" w:pos="0"/>
        </w:tabs>
        <w:ind w:left="1214" w:hanging="504"/>
      </w:pPr>
      <w:rPr>
        <w:rFonts w:eastAsia="Calibri"/>
        <w:i w:val="0"/>
        <w:iCs w:val="0"/>
        <w:color w:val="auto"/>
        <w:u w:val="none"/>
      </w:rPr>
    </w:lvl>
    <w:lvl w:ilvl="2">
      <w:start w:val="1"/>
      <w:numFmt w:val="decimal"/>
      <w:lvlText w:val="%1.%2.%3."/>
      <w:lvlJc w:val="left"/>
      <w:pPr>
        <w:tabs>
          <w:tab w:val="num" w:pos="0"/>
        </w:tabs>
        <w:ind w:left="2140" w:hanging="720"/>
      </w:pPr>
      <w:rPr>
        <w:rFonts w:eastAsia="Calibri"/>
        <w:color w:val="auto"/>
        <w:u w:val="none"/>
      </w:rPr>
    </w:lvl>
    <w:lvl w:ilvl="3">
      <w:start w:val="1"/>
      <w:numFmt w:val="decimal"/>
      <w:lvlText w:val="%1.%2.%3.%4."/>
      <w:lvlJc w:val="left"/>
      <w:pPr>
        <w:tabs>
          <w:tab w:val="num" w:pos="0"/>
        </w:tabs>
        <w:ind w:left="2850" w:hanging="720"/>
      </w:pPr>
      <w:rPr>
        <w:rFonts w:eastAsia="Calibri"/>
        <w:u w:val="none"/>
      </w:rPr>
    </w:lvl>
    <w:lvl w:ilvl="4">
      <w:start w:val="1"/>
      <w:numFmt w:val="decimal"/>
      <w:lvlText w:val="%1.%2.%3.%4.%5."/>
      <w:lvlJc w:val="left"/>
      <w:pPr>
        <w:tabs>
          <w:tab w:val="num" w:pos="0"/>
        </w:tabs>
        <w:ind w:left="3920" w:hanging="1080"/>
      </w:pPr>
      <w:rPr>
        <w:rFonts w:eastAsia="Calibri"/>
        <w:u w:val="none"/>
      </w:rPr>
    </w:lvl>
    <w:lvl w:ilvl="5">
      <w:start w:val="1"/>
      <w:numFmt w:val="decimal"/>
      <w:lvlText w:val="%1.%2.%3.%4.%5.%6."/>
      <w:lvlJc w:val="left"/>
      <w:pPr>
        <w:tabs>
          <w:tab w:val="num" w:pos="0"/>
        </w:tabs>
        <w:ind w:left="4630" w:hanging="1080"/>
      </w:pPr>
      <w:rPr>
        <w:rFonts w:eastAsia="Calibri"/>
        <w:u w:val="none"/>
      </w:rPr>
    </w:lvl>
    <w:lvl w:ilvl="6">
      <w:start w:val="1"/>
      <w:numFmt w:val="decimal"/>
      <w:lvlText w:val="%1.%2.%3.%4.%5.%6.%7."/>
      <w:lvlJc w:val="left"/>
      <w:pPr>
        <w:tabs>
          <w:tab w:val="num" w:pos="0"/>
        </w:tabs>
        <w:ind w:left="5700" w:hanging="1440"/>
      </w:pPr>
      <w:rPr>
        <w:rFonts w:eastAsia="Calibri"/>
        <w:u w:val="none"/>
      </w:rPr>
    </w:lvl>
    <w:lvl w:ilvl="7">
      <w:start w:val="1"/>
      <w:numFmt w:val="decimal"/>
      <w:lvlText w:val="%1.%2.%3.%4.%5.%6.%7.%8."/>
      <w:lvlJc w:val="left"/>
      <w:pPr>
        <w:tabs>
          <w:tab w:val="num" w:pos="0"/>
        </w:tabs>
        <w:ind w:left="6410" w:hanging="1440"/>
      </w:pPr>
      <w:rPr>
        <w:rFonts w:eastAsia="Calibri"/>
        <w:u w:val="none"/>
      </w:rPr>
    </w:lvl>
    <w:lvl w:ilvl="8">
      <w:start w:val="1"/>
      <w:numFmt w:val="decimal"/>
      <w:lvlText w:val="%1.%2.%3.%4.%5.%6.%7.%8.%9."/>
      <w:lvlJc w:val="left"/>
      <w:pPr>
        <w:tabs>
          <w:tab w:val="num" w:pos="0"/>
        </w:tabs>
        <w:ind w:left="7120" w:hanging="1440"/>
      </w:pPr>
      <w:rPr>
        <w:rFonts w:eastAsia="Calibri"/>
        <w:u w:val="none"/>
      </w:rPr>
    </w:lvl>
  </w:abstractNum>
  <w:abstractNum w:abstractNumId="36" w15:restartNumberingAfterBreak="0">
    <w:nsid w:val="7304392C"/>
    <w:multiLevelType w:val="multilevel"/>
    <w:tmpl w:val="3E4EAD48"/>
    <w:lvl w:ilvl="0">
      <w:start w:val="1"/>
      <w:numFmt w:val="decimal"/>
      <w:lvlText w:val="%1."/>
      <w:lvlJc w:val="left"/>
      <w:pPr>
        <w:tabs>
          <w:tab w:val="num" w:pos="0"/>
        </w:tabs>
        <w:ind w:left="360" w:hanging="360"/>
      </w:pPr>
      <w:rPr>
        <w:b/>
        <w:bCs/>
        <w:sz w:val="24"/>
        <w:szCs w:val="24"/>
      </w:rPr>
    </w:lvl>
    <w:lvl w:ilvl="1">
      <w:start w:val="1"/>
      <w:numFmt w:val="decimal"/>
      <w:lvlText w:val="%1.%2."/>
      <w:lvlJc w:val="left"/>
      <w:pPr>
        <w:tabs>
          <w:tab w:val="num" w:pos="0"/>
        </w:tabs>
        <w:ind w:left="360" w:hanging="360"/>
      </w:pPr>
      <w:rPr>
        <w:b w:val="0"/>
        <w:bCs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37" w15:restartNumberingAfterBreak="0">
    <w:nsid w:val="74C043D2"/>
    <w:multiLevelType w:val="multilevel"/>
    <w:tmpl w:val="23CCAD4E"/>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38" w15:restartNumberingAfterBreak="0">
    <w:nsid w:val="7E6A70F7"/>
    <w:multiLevelType w:val="multilevel"/>
    <w:tmpl w:val="F1F60FEC"/>
    <w:lvl w:ilvl="0">
      <w:start w:val="2"/>
      <w:numFmt w:val="decimal"/>
      <w:lvlText w:val="%1"/>
      <w:lvlJc w:val="left"/>
      <w:pPr>
        <w:tabs>
          <w:tab w:val="num" w:pos="0"/>
        </w:tabs>
        <w:ind w:left="360" w:hanging="360"/>
      </w:pPr>
      <w:rPr>
        <w:rFonts w:eastAsia="Calibri" w:cstheme="minorBidi"/>
        <w:color w:val="000000" w:themeColor="text1"/>
      </w:rPr>
    </w:lvl>
    <w:lvl w:ilvl="1">
      <w:start w:val="1"/>
      <w:numFmt w:val="decimal"/>
      <w:lvlText w:val="2.%2."/>
      <w:lvlJc w:val="left"/>
      <w:pPr>
        <w:tabs>
          <w:tab w:val="num" w:pos="0"/>
        </w:tabs>
        <w:ind w:left="360" w:hanging="360"/>
      </w:pPr>
      <w:rPr>
        <w:b w:val="0"/>
        <w:bCs/>
        <w:i w:val="0"/>
        <w:iCs w:val="0"/>
        <w:color w:val="auto"/>
      </w:rPr>
    </w:lvl>
    <w:lvl w:ilvl="2">
      <w:start w:val="1"/>
      <w:numFmt w:val="decimal"/>
      <w:lvlText w:val="%1.%2.%3"/>
      <w:lvlJc w:val="left"/>
      <w:pPr>
        <w:tabs>
          <w:tab w:val="num" w:pos="0"/>
        </w:tabs>
        <w:ind w:left="720" w:hanging="720"/>
      </w:pPr>
      <w:rPr>
        <w:rFonts w:eastAsia="Calibri" w:cstheme="minorBidi"/>
        <w:color w:val="000000" w:themeColor="text1"/>
      </w:rPr>
    </w:lvl>
    <w:lvl w:ilvl="3">
      <w:start w:val="1"/>
      <w:numFmt w:val="decimal"/>
      <w:lvlText w:val="%1.%2.%3.%4"/>
      <w:lvlJc w:val="left"/>
      <w:pPr>
        <w:tabs>
          <w:tab w:val="num" w:pos="0"/>
        </w:tabs>
        <w:ind w:left="720" w:hanging="720"/>
      </w:pPr>
      <w:rPr>
        <w:rFonts w:eastAsia="Calibri" w:cstheme="minorBidi"/>
        <w:color w:val="000000" w:themeColor="text1"/>
      </w:rPr>
    </w:lvl>
    <w:lvl w:ilvl="4">
      <w:start w:val="1"/>
      <w:numFmt w:val="decimal"/>
      <w:lvlText w:val="%1.%2.%3.%4.%5"/>
      <w:lvlJc w:val="left"/>
      <w:pPr>
        <w:tabs>
          <w:tab w:val="num" w:pos="0"/>
        </w:tabs>
        <w:ind w:left="1080" w:hanging="1080"/>
      </w:pPr>
      <w:rPr>
        <w:rFonts w:eastAsia="Calibri" w:cstheme="minorBidi"/>
        <w:color w:val="000000" w:themeColor="text1"/>
      </w:rPr>
    </w:lvl>
    <w:lvl w:ilvl="5">
      <w:start w:val="1"/>
      <w:numFmt w:val="decimal"/>
      <w:lvlText w:val="%1.%2.%3.%4.%5.%6"/>
      <w:lvlJc w:val="left"/>
      <w:pPr>
        <w:tabs>
          <w:tab w:val="num" w:pos="0"/>
        </w:tabs>
        <w:ind w:left="1080" w:hanging="1080"/>
      </w:pPr>
      <w:rPr>
        <w:rFonts w:eastAsia="Calibri" w:cstheme="minorBidi"/>
        <w:color w:val="000000" w:themeColor="text1"/>
      </w:rPr>
    </w:lvl>
    <w:lvl w:ilvl="6">
      <w:start w:val="1"/>
      <w:numFmt w:val="decimal"/>
      <w:lvlText w:val="%1.%2.%3.%4.%5.%6.%7"/>
      <w:lvlJc w:val="left"/>
      <w:pPr>
        <w:tabs>
          <w:tab w:val="num" w:pos="0"/>
        </w:tabs>
        <w:ind w:left="1080" w:hanging="1080"/>
      </w:pPr>
      <w:rPr>
        <w:rFonts w:eastAsia="Calibri" w:cstheme="minorBidi"/>
        <w:color w:val="000000" w:themeColor="text1"/>
      </w:rPr>
    </w:lvl>
    <w:lvl w:ilvl="7">
      <w:start w:val="1"/>
      <w:numFmt w:val="decimal"/>
      <w:lvlText w:val="%1.%2.%3.%4.%5.%6.%7.%8"/>
      <w:lvlJc w:val="left"/>
      <w:pPr>
        <w:tabs>
          <w:tab w:val="num" w:pos="0"/>
        </w:tabs>
        <w:ind w:left="1440" w:hanging="1440"/>
      </w:pPr>
      <w:rPr>
        <w:rFonts w:eastAsia="Calibri" w:cstheme="minorBidi"/>
        <w:color w:val="000000" w:themeColor="text1"/>
      </w:rPr>
    </w:lvl>
    <w:lvl w:ilvl="8">
      <w:start w:val="1"/>
      <w:numFmt w:val="decimal"/>
      <w:lvlText w:val="%1.%2.%3.%4.%5.%6.%7.%8.%9"/>
      <w:lvlJc w:val="left"/>
      <w:pPr>
        <w:tabs>
          <w:tab w:val="num" w:pos="0"/>
        </w:tabs>
        <w:ind w:left="1440" w:hanging="1440"/>
      </w:pPr>
      <w:rPr>
        <w:rFonts w:eastAsia="Calibri" w:cstheme="minorBidi"/>
        <w:color w:val="000000" w:themeColor="text1"/>
      </w:rPr>
    </w:lvl>
  </w:abstractNum>
  <w:num w:numId="1">
    <w:abstractNumId w:val="36"/>
  </w:num>
  <w:num w:numId="2">
    <w:abstractNumId w:val="6"/>
  </w:num>
  <w:num w:numId="3">
    <w:abstractNumId w:val="31"/>
  </w:num>
  <w:num w:numId="4">
    <w:abstractNumId w:val="17"/>
  </w:num>
  <w:num w:numId="5">
    <w:abstractNumId w:val="29"/>
  </w:num>
  <w:num w:numId="6">
    <w:abstractNumId w:val="35"/>
  </w:num>
  <w:num w:numId="7">
    <w:abstractNumId w:val="28"/>
  </w:num>
  <w:num w:numId="8">
    <w:abstractNumId w:val="34"/>
  </w:num>
  <w:num w:numId="9">
    <w:abstractNumId w:val="1"/>
  </w:num>
  <w:num w:numId="10">
    <w:abstractNumId w:val="0"/>
  </w:num>
  <w:num w:numId="11">
    <w:abstractNumId w:val="2"/>
  </w:num>
  <w:num w:numId="12">
    <w:abstractNumId w:val="27"/>
  </w:num>
  <w:num w:numId="13">
    <w:abstractNumId w:val="3"/>
  </w:num>
  <w:num w:numId="14">
    <w:abstractNumId w:val="30"/>
  </w:num>
  <w:num w:numId="15">
    <w:abstractNumId w:val="13"/>
  </w:num>
  <w:num w:numId="16">
    <w:abstractNumId w:val="20"/>
  </w:num>
  <w:num w:numId="17">
    <w:abstractNumId w:val="9"/>
  </w:num>
  <w:num w:numId="18">
    <w:abstractNumId w:val="12"/>
  </w:num>
  <w:num w:numId="19">
    <w:abstractNumId w:val="23"/>
  </w:num>
  <w:num w:numId="20">
    <w:abstractNumId w:val="8"/>
  </w:num>
  <w:num w:numId="21">
    <w:abstractNumId w:val="14"/>
  </w:num>
  <w:num w:numId="22">
    <w:abstractNumId w:val="24"/>
  </w:num>
  <w:num w:numId="23">
    <w:abstractNumId w:val="7"/>
  </w:num>
  <w:num w:numId="24">
    <w:abstractNumId w:val="25"/>
  </w:num>
  <w:num w:numId="25">
    <w:abstractNumId w:val="11"/>
  </w:num>
  <w:num w:numId="26">
    <w:abstractNumId w:val="37"/>
  </w:num>
  <w:num w:numId="27">
    <w:abstractNumId w:val="4"/>
  </w:num>
  <w:num w:numId="28">
    <w:abstractNumId w:val="21"/>
  </w:num>
  <w:num w:numId="29">
    <w:abstractNumId w:val="37"/>
    <w:lvlOverride w:ilvl="0">
      <w:startOverride w:val="1"/>
    </w:lvlOverride>
  </w:num>
  <w:num w:numId="30">
    <w:abstractNumId w:val="37"/>
  </w:num>
  <w:num w:numId="31">
    <w:abstractNumId w:val="16"/>
  </w:num>
  <w:num w:numId="32">
    <w:abstractNumId w:val="18"/>
  </w:num>
  <w:num w:numId="33">
    <w:abstractNumId w:val="32"/>
  </w:num>
  <w:num w:numId="34">
    <w:abstractNumId w:val="10"/>
  </w:num>
  <w:num w:numId="35">
    <w:abstractNumId w:val="33"/>
  </w:num>
  <w:num w:numId="36">
    <w:abstractNumId w:val="15"/>
  </w:num>
  <w:num w:numId="37">
    <w:abstractNumId w:val="26"/>
  </w:num>
  <w:num w:numId="38">
    <w:abstractNumId w:val="19"/>
  </w:num>
  <w:num w:numId="39">
    <w:abstractNumId w:val="22"/>
    <w:lvlOverride w:ilvl="0">
      <w:startOverride w:val="1"/>
    </w:lvlOverride>
  </w:num>
  <w:num w:numId="40">
    <w:abstractNumId w:val="22"/>
  </w:num>
  <w:num w:numId="41">
    <w:abstractNumId w:val="38"/>
  </w:num>
  <w:num w:numId="4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1296"/>
  <w:autoHyphenation/>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0080"/>
    <w:rsid w:val="000003DC"/>
    <w:rsid w:val="00000927"/>
    <w:rsid w:val="000609D9"/>
    <w:rsid w:val="00062654"/>
    <w:rsid w:val="00063DC5"/>
    <w:rsid w:val="00065275"/>
    <w:rsid w:val="00065F04"/>
    <w:rsid w:val="000811B3"/>
    <w:rsid w:val="0009433E"/>
    <w:rsid w:val="000A32D7"/>
    <w:rsid w:val="000B2912"/>
    <w:rsid w:val="000C0C12"/>
    <w:rsid w:val="000C4917"/>
    <w:rsid w:val="000D674A"/>
    <w:rsid w:val="000D71F1"/>
    <w:rsid w:val="000E1801"/>
    <w:rsid w:val="000E6CD1"/>
    <w:rsid w:val="00137635"/>
    <w:rsid w:val="00143CA3"/>
    <w:rsid w:val="001705EB"/>
    <w:rsid w:val="00181744"/>
    <w:rsid w:val="00194999"/>
    <w:rsid w:val="001B290B"/>
    <w:rsid w:val="001D5211"/>
    <w:rsid w:val="00221CD3"/>
    <w:rsid w:val="00242A03"/>
    <w:rsid w:val="00243F16"/>
    <w:rsid w:val="002562E0"/>
    <w:rsid w:val="00267741"/>
    <w:rsid w:val="00296B27"/>
    <w:rsid w:val="002A19EF"/>
    <w:rsid w:val="002C0E3B"/>
    <w:rsid w:val="002C2F4B"/>
    <w:rsid w:val="002D5383"/>
    <w:rsid w:val="002E6114"/>
    <w:rsid w:val="00320EAD"/>
    <w:rsid w:val="00346CCB"/>
    <w:rsid w:val="00347667"/>
    <w:rsid w:val="003606FF"/>
    <w:rsid w:val="00372A40"/>
    <w:rsid w:val="00394958"/>
    <w:rsid w:val="003A0080"/>
    <w:rsid w:val="003F3BFC"/>
    <w:rsid w:val="00410B22"/>
    <w:rsid w:val="004173EF"/>
    <w:rsid w:val="004227DC"/>
    <w:rsid w:val="00430824"/>
    <w:rsid w:val="00436963"/>
    <w:rsid w:val="004453B2"/>
    <w:rsid w:val="00451953"/>
    <w:rsid w:val="004809EC"/>
    <w:rsid w:val="004817B5"/>
    <w:rsid w:val="004845F9"/>
    <w:rsid w:val="00494896"/>
    <w:rsid w:val="004D7EB7"/>
    <w:rsid w:val="004E5F0E"/>
    <w:rsid w:val="00516330"/>
    <w:rsid w:val="005348BF"/>
    <w:rsid w:val="00563550"/>
    <w:rsid w:val="005732C0"/>
    <w:rsid w:val="00585542"/>
    <w:rsid w:val="005B46E4"/>
    <w:rsid w:val="005C7BC3"/>
    <w:rsid w:val="005E7688"/>
    <w:rsid w:val="005F3072"/>
    <w:rsid w:val="00635C3F"/>
    <w:rsid w:val="00635D5A"/>
    <w:rsid w:val="0065418B"/>
    <w:rsid w:val="006816D7"/>
    <w:rsid w:val="006851C4"/>
    <w:rsid w:val="006872D0"/>
    <w:rsid w:val="006A2112"/>
    <w:rsid w:val="006F767B"/>
    <w:rsid w:val="00755500"/>
    <w:rsid w:val="00762B2D"/>
    <w:rsid w:val="0076722F"/>
    <w:rsid w:val="00774A05"/>
    <w:rsid w:val="007B0E29"/>
    <w:rsid w:val="007B5E2C"/>
    <w:rsid w:val="007C5EE0"/>
    <w:rsid w:val="007E2AA4"/>
    <w:rsid w:val="007E787A"/>
    <w:rsid w:val="007F067E"/>
    <w:rsid w:val="00844F3B"/>
    <w:rsid w:val="00860881"/>
    <w:rsid w:val="00874CB2"/>
    <w:rsid w:val="00884F35"/>
    <w:rsid w:val="00885AB4"/>
    <w:rsid w:val="008961F5"/>
    <w:rsid w:val="00897A68"/>
    <w:rsid w:val="008A28ED"/>
    <w:rsid w:val="008A3D05"/>
    <w:rsid w:val="008A6343"/>
    <w:rsid w:val="008C29D3"/>
    <w:rsid w:val="00905C04"/>
    <w:rsid w:val="009377CA"/>
    <w:rsid w:val="00950D27"/>
    <w:rsid w:val="009617B8"/>
    <w:rsid w:val="00972EF9"/>
    <w:rsid w:val="009910B5"/>
    <w:rsid w:val="009E3165"/>
    <w:rsid w:val="009E415B"/>
    <w:rsid w:val="009F0C82"/>
    <w:rsid w:val="009F30CC"/>
    <w:rsid w:val="00A00FD6"/>
    <w:rsid w:val="00A011D9"/>
    <w:rsid w:val="00A01800"/>
    <w:rsid w:val="00A050A7"/>
    <w:rsid w:val="00A1048F"/>
    <w:rsid w:val="00A4077D"/>
    <w:rsid w:val="00A437D3"/>
    <w:rsid w:val="00A449F4"/>
    <w:rsid w:val="00A45514"/>
    <w:rsid w:val="00A516D3"/>
    <w:rsid w:val="00A52290"/>
    <w:rsid w:val="00A6015D"/>
    <w:rsid w:val="00A87569"/>
    <w:rsid w:val="00AA30A5"/>
    <w:rsid w:val="00AF6410"/>
    <w:rsid w:val="00B037DC"/>
    <w:rsid w:val="00B1753B"/>
    <w:rsid w:val="00B2111E"/>
    <w:rsid w:val="00B4012F"/>
    <w:rsid w:val="00B741D9"/>
    <w:rsid w:val="00B76234"/>
    <w:rsid w:val="00B8101A"/>
    <w:rsid w:val="00B92FF5"/>
    <w:rsid w:val="00BB21CE"/>
    <w:rsid w:val="00BC0E02"/>
    <w:rsid w:val="00BC10B6"/>
    <w:rsid w:val="00BC35C6"/>
    <w:rsid w:val="00BD752E"/>
    <w:rsid w:val="00BE3A7C"/>
    <w:rsid w:val="00C0737D"/>
    <w:rsid w:val="00C57AA9"/>
    <w:rsid w:val="00C849D7"/>
    <w:rsid w:val="00C86861"/>
    <w:rsid w:val="00CB10DE"/>
    <w:rsid w:val="00D0132A"/>
    <w:rsid w:val="00D20611"/>
    <w:rsid w:val="00D24516"/>
    <w:rsid w:val="00D24B89"/>
    <w:rsid w:val="00D51474"/>
    <w:rsid w:val="00D5201B"/>
    <w:rsid w:val="00D52A32"/>
    <w:rsid w:val="00D77664"/>
    <w:rsid w:val="00D8255F"/>
    <w:rsid w:val="00D91115"/>
    <w:rsid w:val="00DA0EA9"/>
    <w:rsid w:val="00DD35AD"/>
    <w:rsid w:val="00E03AE0"/>
    <w:rsid w:val="00E04D3C"/>
    <w:rsid w:val="00E27B3B"/>
    <w:rsid w:val="00E67F3F"/>
    <w:rsid w:val="00E70940"/>
    <w:rsid w:val="00EA4015"/>
    <w:rsid w:val="00EB7DBE"/>
    <w:rsid w:val="00ED62BC"/>
    <w:rsid w:val="00F203BA"/>
    <w:rsid w:val="00F23CBE"/>
    <w:rsid w:val="00F23E4C"/>
    <w:rsid w:val="00F65F69"/>
    <w:rsid w:val="00F87B85"/>
    <w:rsid w:val="00F87BB0"/>
    <w:rsid w:val="00FB680B"/>
    <w:rsid w:val="00FE121F"/>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C0D059"/>
  <w15:docId w15:val="{165C9B2F-9E99-422C-B5BB-8520019694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DA0EA9"/>
    <w:pPr>
      <w:spacing w:after="160" w:line="276" w:lineRule="auto"/>
    </w:pPr>
  </w:style>
  <w:style w:type="paragraph" w:styleId="Antrat1">
    <w:name w:val="heading 1"/>
    <w:basedOn w:val="prastasis"/>
    <w:next w:val="prastasis"/>
    <w:link w:val="Antrat1Diagrama"/>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qFormat/>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character" w:customStyle="1" w:styleId="PuslapioinaostekstasDiagrama">
    <w:name w:val="Puslapio išnašos tekstas Diagrama"/>
    <w:basedOn w:val="Numatytasispastraiposriftas"/>
    <w:link w:val="Puslapioinaostekstas"/>
    <w:uiPriority w:val="99"/>
    <w:qFormat/>
    <w:rsid w:val="00D05666"/>
    <w:rPr>
      <w:rFonts w:ascii="Times New Roman" w:hAnsi="Times New Roman"/>
      <w:sz w:val="20"/>
      <w:szCs w:val="20"/>
      <w:lang w:eastAsia="en-US"/>
    </w:rPr>
  </w:style>
  <w:style w:type="character" w:customStyle="1" w:styleId="KomentarotekstasDiagrama">
    <w:name w:val="Komentaro tekstas Diagrama"/>
    <w:basedOn w:val="Numatytasispastraiposriftas"/>
    <w:link w:val="Komentarotekstas"/>
    <w:qFormat/>
    <w:rsid w:val="00D05666"/>
    <w:rPr>
      <w:rFonts w:ascii="Times New Roman" w:hAnsi="Times New Roman"/>
      <w:sz w:val="20"/>
      <w:szCs w:val="20"/>
      <w:lang w:eastAsia="en-US"/>
    </w:rPr>
  </w:style>
  <w:style w:type="character" w:customStyle="1" w:styleId="PaantratDiagrama">
    <w:name w:val="Paantraštė Diagrama"/>
    <w:basedOn w:val="Numatytasispastraiposriftas"/>
    <w:link w:val="Paantrat"/>
    <w:qFormat/>
    <w:rsid w:val="00EB164F"/>
    <w:rPr>
      <w:caps/>
      <w:color w:val="404040" w:themeColor="text1" w:themeTint="BF"/>
      <w:spacing w:val="20"/>
      <w:sz w:val="28"/>
      <w:szCs w:val="28"/>
    </w:rPr>
  </w:style>
  <w:style w:type="character" w:customStyle="1" w:styleId="SraopastraipaDiagrama">
    <w:name w:val="Sąrašo pastraipa Diagrama"/>
    <w:basedOn w:val="Numatytasispastraiposriftas"/>
    <w:link w:val="Sraopastraipa"/>
    <w:uiPriority w:val="34"/>
    <w:qFormat/>
    <w:locked/>
    <w:rsid w:val="00D05666"/>
  </w:style>
  <w:style w:type="character" w:customStyle="1" w:styleId="Inaosramenys">
    <w:name w:val="Išnašos rašmenys"/>
    <w:unhideWhenUsed/>
    <w:qFormat/>
    <w:rsid w:val="00D05666"/>
    <w:rPr>
      <w:vertAlign w:val="superscrip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Pr>
      <w:vertAlign w:val="superscript"/>
    </w:rPr>
  </w:style>
  <w:style w:type="character" w:styleId="Komentaronuoroda">
    <w:name w:val="annotation reference"/>
    <w:basedOn w:val="Numatytasispastraiposriftas"/>
    <w:unhideWhenUsed/>
    <w:qFormat/>
    <w:rsid w:val="00D05666"/>
    <w:rPr>
      <w:sz w:val="16"/>
      <w:szCs w:val="16"/>
    </w:rPr>
  </w:style>
  <w:style w:type="character" w:customStyle="1" w:styleId="DebesliotekstasDiagrama">
    <w:name w:val="Debesėlio tekstas Diagrama"/>
    <w:basedOn w:val="Numatytasispastraiposriftas"/>
    <w:link w:val="Debesliotekstas"/>
    <w:qFormat/>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qFormat/>
    <w:rsid w:val="002E3C32"/>
    <w:rPr>
      <w:color w:val="808080"/>
      <w:shd w:val="clear" w:color="auto" w:fill="E6E6E6"/>
    </w:rPr>
  </w:style>
  <w:style w:type="character" w:customStyle="1" w:styleId="KomentarotemaDiagrama">
    <w:name w:val="Komentaro tema Diagrama"/>
    <w:basedOn w:val="KomentarotekstasDiagrama"/>
    <w:link w:val="Komentarotema"/>
    <w:qFormat/>
    <w:rsid w:val="00FB3D71"/>
    <w:rPr>
      <w:rFonts w:ascii="Times New Roman" w:hAnsi="Times New Roman"/>
      <w:b/>
      <w:bCs/>
      <w:sz w:val="20"/>
      <w:szCs w:val="20"/>
      <w:lang w:eastAsia="en-US"/>
    </w:rPr>
  </w:style>
  <w:style w:type="character" w:customStyle="1" w:styleId="pildymui">
    <w:name w:val="pildymui"/>
    <w:basedOn w:val="Numatytasispastraiposriftas"/>
    <w:qFormat/>
    <w:rsid w:val="00EC3339"/>
  </w:style>
  <w:style w:type="character" w:customStyle="1" w:styleId="PagrindinistekstasDiagrama">
    <w:name w:val="Pagrindinis tekstas Diagrama"/>
    <w:basedOn w:val="Numatytasispastraiposriftas"/>
    <w:link w:val="Pagrindinistekstas"/>
    <w:uiPriority w:val="99"/>
    <w:qFormat/>
    <w:rsid w:val="00FA144D"/>
    <w:rPr>
      <w:rFonts w:ascii="Times New Roman" w:hAnsi="Times New Roman"/>
      <w:sz w:val="24"/>
      <w:szCs w:val="20"/>
      <w:lang w:eastAsia="en-US"/>
    </w:rPr>
  </w:style>
  <w:style w:type="character" w:customStyle="1" w:styleId="Internetlink">
    <w:name w:val="Internet link"/>
    <w:qFormat/>
    <w:rsid w:val="00FA144D"/>
    <w:rPr>
      <w:color w:val="000080"/>
      <w:u w:val="single"/>
    </w:rPr>
  </w:style>
  <w:style w:type="character" w:customStyle="1" w:styleId="AntratsDiagrama">
    <w:name w:val="Antraštės Diagrama"/>
    <w:basedOn w:val="Numatytasispastraiposriftas"/>
    <w:link w:val="Antrats"/>
    <w:qFormat/>
    <w:rsid w:val="00F560B4"/>
    <w:rPr>
      <w:rFonts w:ascii="Times New Roman" w:hAnsi="Times New Roman"/>
      <w:sz w:val="24"/>
      <w:szCs w:val="24"/>
      <w:lang w:eastAsia="en-US"/>
    </w:rPr>
  </w:style>
  <w:style w:type="character" w:customStyle="1" w:styleId="PoratDiagrama">
    <w:name w:val="Poraštė Diagrama"/>
    <w:basedOn w:val="Numatytasispastraiposriftas"/>
    <w:link w:val="Porat"/>
    <w:uiPriority w:val="99"/>
    <w:qFormat/>
    <w:rsid w:val="00F560B4"/>
    <w:rPr>
      <w:rFonts w:ascii="Times New Roman" w:hAns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qFormat/>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qFormat/>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qFormat/>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qFormat/>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qFormat/>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qFormat/>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qFormat/>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qFormat/>
    <w:rsid w:val="00EB164F"/>
    <w:rPr>
      <w:rFonts w:asciiTheme="majorHAnsi" w:eastAsiaTheme="majorEastAsia" w:hAnsiTheme="majorHAnsi" w:cstheme="majorBidi"/>
      <w:i/>
      <w:iCs/>
      <w:color w:val="833C0B" w:themeColor="accent2" w:themeShade="80"/>
      <w:sz w:val="22"/>
      <w:szCs w:val="22"/>
    </w:rPr>
  </w:style>
  <w:style w:type="character" w:customStyle="1" w:styleId="PavadinimasDiagrama">
    <w:name w:val="Pavadinimas Diagrama"/>
    <w:basedOn w:val="Numatytasispastraiposriftas"/>
    <w:link w:val="Pavadinimas"/>
    <w:uiPriority w:val="10"/>
    <w:qFormat/>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character" w:customStyle="1" w:styleId="CitataDiagrama">
    <w:name w:val="Citata Diagrama"/>
    <w:basedOn w:val="Numatytasispastraiposriftas"/>
    <w:link w:val="Citata"/>
    <w:uiPriority w:val="29"/>
    <w:qFormat/>
    <w:rsid w:val="00EB164F"/>
    <w:rPr>
      <w:rFonts w:asciiTheme="majorHAnsi" w:eastAsiaTheme="majorEastAsia" w:hAnsiTheme="majorHAnsi" w:cstheme="majorBidi"/>
      <w:color w:val="000000" w:themeColor="text1"/>
      <w:sz w:val="24"/>
      <w:szCs w:val="24"/>
    </w:rPr>
  </w:style>
  <w:style w:type="character" w:customStyle="1" w:styleId="IskirtacitataDiagrama">
    <w:name w:val="Išskirta citata Diagrama"/>
    <w:basedOn w:val="Numatytasispastraiposriftas"/>
    <w:link w:val="Iskirtacitata"/>
    <w:uiPriority w:val="30"/>
    <w:qFormat/>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smallCaps/>
      <w:color w:val="404040" w:themeColor="text1" w:themeTint="BF"/>
      <w:spacing w:val="0"/>
      <w:u w:val="single" w:color="7F7F7F" w:themeColor="dark1" w:themeTint="80"/>
    </w:rPr>
  </w:style>
  <w:style w:type="character" w:styleId="Rykinuoroda">
    <w:name w:val="Intense Reference"/>
    <w:basedOn w:val="Numatytasispastraiposriftas"/>
    <w:uiPriority w:val="32"/>
    <w:qFormat/>
    <w:rsid w:val="00EB164F"/>
    <w:rPr>
      <w:b/>
      <w:bCs/>
      <w:smallCaps/>
      <w:color w:val="auto"/>
      <w:spacing w:val="0"/>
      <w:u w:val="single"/>
    </w:rPr>
  </w:style>
  <w:style w:type="character" w:styleId="Knygospavadinimas">
    <w:name w:val="Book Title"/>
    <w:basedOn w:val="Numatytasispastraiposriftas"/>
    <w:uiPriority w:val="33"/>
    <w:qFormat/>
    <w:rsid w:val="00EB164F"/>
    <w:rPr>
      <w:b/>
      <w:bCs/>
      <w:smallCaps/>
      <w:spacing w:val="0"/>
    </w:rPr>
  </w:style>
  <w:style w:type="character" w:customStyle="1" w:styleId="BetarpDiagrama">
    <w:name w:val="Be tarpų Diagrama"/>
    <w:basedOn w:val="Numatytasispastraiposriftas"/>
    <w:link w:val="Betarp"/>
    <w:uiPriority w:val="1"/>
    <w:qFormat/>
    <w:rsid w:val="001C4F12"/>
  </w:style>
  <w:style w:type="character" w:styleId="Vietosrezervavimoenklotekstas">
    <w:name w:val="Placeholder Text"/>
    <w:basedOn w:val="Numatytasispastraiposriftas"/>
    <w:uiPriority w:val="99"/>
    <w:semiHidden/>
    <w:qFormat/>
    <w:rsid w:val="00321B1F"/>
    <w:rPr>
      <w:color w:val="808080"/>
    </w:rPr>
  </w:style>
  <w:style w:type="character" w:styleId="Perirtashipersaitas">
    <w:name w:val="FollowedHyperlink"/>
    <w:basedOn w:val="Numatytasispastraiposriftas"/>
    <w:uiPriority w:val="99"/>
    <w:unhideWhenUsed/>
    <w:rsid w:val="00C47CE7"/>
    <w:rPr>
      <w:color w:val="954F72" w:themeColor="followedHyperlink"/>
      <w:u w:val="single"/>
    </w:rPr>
  </w:style>
  <w:style w:type="character" w:customStyle="1" w:styleId="DokumentoinaostekstasDiagrama">
    <w:name w:val="Dokumento išnašos tekstas Diagrama"/>
    <w:basedOn w:val="Numatytasispastraiposriftas"/>
    <w:link w:val="Dokumentoinaostekstas"/>
    <w:uiPriority w:val="99"/>
    <w:semiHidden/>
    <w:qFormat/>
    <w:rsid w:val="00482BC0"/>
    <w:rPr>
      <w:sz w:val="20"/>
      <w:szCs w:val="20"/>
    </w:rPr>
  </w:style>
  <w:style w:type="character" w:customStyle="1" w:styleId="Galinsinaosramenys">
    <w:name w:val="Galinės išnašos rašmenys"/>
    <w:uiPriority w:val="99"/>
    <w:semiHidden/>
    <w:unhideWhenUsed/>
    <w:qFormat/>
    <w:rsid w:val="00482BC0"/>
    <w:rPr>
      <w:vertAlign w:val="superscript"/>
    </w:rPr>
  </w:style>
  <w:style w:type="character" w:styleId="Dokumentoinaosnumeris">
    <w:name w:val="endnote reference"/>
    <w:rPr>
      <w:vertAlign w:val="superscript"/>
    </w:rPr>
  </w:style>
  <w:style w:type="character" w:customStyle="1" w:styleId="Normal12ptChar">
    <w:name w:val="Normal + 12 pt Char"/>
    <w:basedOn w:val="Numatytasispastraiposriftas"/>
    <w:link w:val="Normal12pt"/>
    <w:qFormat/>
    <w:locked/>
    <w:rsid w:val="00A4394E"/>
  </w:style>
  <w:style w:type="character" w:customStyle="1" w:styleId="cf01">
    <w:name w:val="cf01"/>
    <w:basedOn w:val="Numatytasispastraiposriftas"/>
    <w:qFormat/>
    <w:rsid w:val="009743D3"/>
    <w:rPr>
      <w:rFonts w:ascii="Segoe UI" w:hAnsi="Segoe UI" w:cs="Segoe UI"/>
      <w:sz w:val="18"/>
      <w:szCs w:val="18"/>
    </w:rPr>
  </w:style>
  <w:style w:type="character" w:customStyle="1" w:styleId="Paminjimas1">
    <w:name w:val="Paminėjimas1"/>
    <w:basedOn w:val="Numatytasispastraiposriftas"/>
    <w:uiPriority w:val="99"/>
    <w:unhideWhenUsed/>
    <w:qFormat/>
    <w:rPr>
      <w:color w:val="2B579A"/>
      <w:shd w:val="clear" w:color="auto" w:fill="E6E6E6"/>
    </w:rPr>
  </w:style>
  <w:style w:type="character" w:customStyle="1" w:styleId="paragrafesrasas2lygisDiagrama">
    <w:name w:val="_paragrafe sąrasas 2 lygis Diagrama"/>
    <w:basedOn w:val="Numatytasispastraiposriftas"/>
    <w:link w:val="paragrafesrasas2lygis"/>
    <w:qFormat/>
    <w:rsid w:val="00210870"/>
    <w:rPr>
      <w:rFonts w:ascii="Times New Roman" w:eastAsia="Times New Roman" w:hAnsi="Times New Roman" w:cs="Times New Roman"/>
      <w:sz w:val="22"/>
      <w:szCs w:val="22"/>
      <w:lang w:eastAsia="en-US"/>
    </w:rPr>
  </w:style>
  <w:style w:type="character" w:customStyle="1" w:styleId="Pagrindiniotekstotrauka2Diagrama">
    <w:name w:val="Pagrindinio teksto įtrauka 2 Diagrama"/>
    <w:basedOn w:val="Numatytasispastraiposriftas"/>
    <w:link w:val="Pagrindiniotekstotrauka2"/>
    <w:uiPriority w:val="99"/>
    <w:semiHidden/>
    <w:qFormat/>
    <w:rsid w:val="00210870"/>
  </w:style>
  <w:style w:type="character" w:customStyle="1" w:styleId="cf11">
    <w:name w:val="cf11"/>
    <w:basedOn w:val="Numatytasispastraiposriftas"/>
    <w:qFormat/>
    <w:rsid w:val="0067282A"/>
    <w:rPr>
      <w:rFonts w:ascii="Segoe UI" w:hAnsi="Segoe UI" w:cs="Segoe UI"/>
      <w:color w:val="0000FF"/>
      <w:sz w:val="18"/>
      <w:szCs w:val="18"/>
    </w:rPr>
  </w:style>
  <w:style w:type="character" w:customStyle="1" w:styleId="cf21">
    <w:name w:val="cf21"/>
    <w:basedOn w:val="Numatytasispastraiposriftas"/>
    <w:qFormat/>
    <w:rsid w:val="0067282A"/>
    <w:rPr>
      <w:rFonts w:ascii="Segoe UI" w:hAnsi="Segoe UI" w:cs="Segoe UI"/>
      <w:color w:val="538135"/>
      <w:sz w:val="18"/>
      <w:szCs w:val="18"/>
    </w:rPr>
  </w:style>
  <w:style w:type="character" w:customStyle="1" w:styleId="hgkelc">
    <w:name w:val="hgkelc"/>
    <w:basedOn w:val="Numatytasispastraiposriftas"/>
    <w:qFormat/>
    <w:rsid w:val="00C60235"/>
  </w:style>
  <w:style w:type="character" w:customStyle="1" w:styleId="UnresolvedMention1">
    <w:name w:val="Unresolved Mention1"/>
    <w:basedOn w:val="Numatytasispastraiposriftas"/>
    <w:uiPriority w:val="99"/>
    <w:semiHidden/>
    <w:unhideWhenUsed/>
    <w:qFormat/>
    <w:rsid w:val="00EF5B26"/>
    <w:rPr>
      <w:color w:val="605E5C"/>
      <w:shd w:val="clear" w:color="auto" w:fill="E1DFDD"/>
    </w:rPr>
  </w:style>
  <w:style w:type="character" w:customStyle="1" w:styleId="PaprastasistekstasDiagrama">
    <w:name w:val="Paprastasis tekstas Diagrama"/>
    <w:basedOn w:val="Numatytasispastraiposriftas"/>
    <w:link w:val="Paprastasistekstas"/>
    <w:qFormat/>
    <w:rsid w:val="00BB5118"/>
    <w:rPr>
      <w:rFonts w:ascii="Times New Roman" w:eastAsia="Times New Roman" w:hAnsi="Times New Roman" w:cs="Times New Roman"/>
      <w:sz w:val="24"/>
      <w:szCs w:val="24"/>
    </w:rPr>
  </w:style>
  <w:style w:type="character" w:customStyle="1" w:styleId="Pagrindiniotekstotrauka3Diagrama">
    <w:name w:val="Pagrindinio teksto įtrauka 3 Diagrama"/>
    <w:basedOn w:val="Numatytasispastraiposriftas"/>
    <w:link w:val="Pagrindiniotekstotrauka3"/>
    <w:qFormat/>
    <w:rsid w:val="00BB5118"/>
    <w:rPr>
      <w:rFonts w:ascii="Times New Roman" w:eastAsia="Times New Roman" w:hAnsi="Times New Roman" w:cs="Times New Roman"/>
      <w:sz w:val="16"/>
      <w:szCs w:val="16"/>
    </w:rPr>
  </w:style>
  <w:style w:type="character" w:customStyle="1" w:styleId="PagrindiniotekstotraukaDiagrama">
    <w:name w:val="Pagrindinio teksto įtrauka Diagrama"/>
    <w:basedOn w:val="Numatytasispastraiposriftas"/>
    <w:link w:val="Pagrindiniotekstotrauka"/>
    <w:qFormat/>
    <w:rsid w:val="00BB5118"/>
    <w:rPr>
      <w:rFonts w:ascii="Times New Roman" w:eastAsia="Times New Roman" w:hAnsi="Times New Roman" w:cs="Times New Roman"/>
      <w:sz w:val="24"/>
      <w:szCs w:val="24"/>
    </w:rPr>
  </w:style>
  <w:style w:type="character" w:styleId="Puslapionumeris">
    <w:name w:val="page number"/>
    <w:basedOn w:val="Numatytasispastraiposriftas"/>
    <w:qFormat/>
    <w:rsid w:val="00BB5118"/>
  </w:style>
  <w:style w:type="character" w:customStyle="1" w:styleId="apple-converted-space">
    <w:name w:val="apple-converted-space"/>
    <w:basedOn w:val="Numatytasispastraiposriftas"/>
    <w:qFormat/>
    <w:rsid w:val="00BB5118"/>
  </w:style>
  <w:style w:type="character" w:customStyle="1" w:styleId="CommentTextChar1">
    <w:name w:val="Comment Text Char1"/>
    <w:basedOn w:val="Numatytasispastraiposriftas"/>
    <w:qFormat/>
    <w:rsid w:val="00BB5118"/>
  </w:style>
  <w:style w:type="character" w:customStyle="1" w:styleId="Rodyklssaitas">
    <w:name w:val="Rodyklės saitas"/>
    <w:qFormat/>
  </w:style>
  <w:style w:type="character" w:customStyle="1" w:styleId="DefaultParagraphFont1">
    <w:name w:val="Default Paragraph Font1"/>
    <w:qFormat/>
  </w:style>
  <w:style w:type="character" w:customStyle="1" w:styleId="DefaultParagraphFont2">
    <w:name w:val="Default Paragraph Font2"/>
    <w:qFormat/>
  </w:style>
  <w:style w:type="character" w:customStyle="1" w:styleId="UnresolvedMention">
    <w:name w:val="Unresolved Mention"/>
    <w:basedOn w:val="Numatytasispastraiposriftas"/>
    <w:uiPriority w:val="99"/>
    <w:semiHidden/>
    <w:unhideWhenUsed/>
    <w:qFormat/>
    <w:rsid w:val="00662597"/>
    <w:rPr>
      <w:color w:val="605E5C"/>
      <w:shd w:val="clear" w:color="auto" w:fill="E1DFDD"/>
    </w:rPr>
  </w:style>
  <w:style w:type="character" w:customStyle="1" w:styleId="normaltextrun">
    <w:name w:val="normaltextrun"/>
    <w:basedOn w:val="Numatytasispastraiposriftas"/>
    <w:qFormat/>
    <w:rsid w:val="005F775A"/>
  </w:style>
  <w:style w:type="paragraph" w:styleId="Antrat">
    <w:name w:val="caption"/>
    <w:basedOn w:val="prastasis"/>
    <w:next w:val="Pagrindinistekstas"/>
    <w:qFormat/>
    <w:pPr>
      <w:suppressLineNumbers/>
      <w:spacing w:before="120" w:after="120"/>
    </w:pPr>
    <w:rPr>
      <w:rFonts w:cs="Lucida Sans"/>
      <w:i/>
      <w:iCs/>
      <w:sz w:val="24"/>
      <w:szCs w:val="24"/>
    </w:rPr>
  </w:style>
  <w:style w:type="paragraph" w:styleId="Pagrindinistekstas">
    <w:name w:val="Body Text"/>
    <w:basedOn w:val="prastasis"/>
    <w:link w:val="PagrindinistekstasDiagrama"/>
    <w:uiPriority w:val="99"/>
    <w:rsid w:val="00FA144D"/>
    <w:pPr>
      <w:ind w:firstLine="567"/>
      <w:jc w:val="both"/>
    </w:pPr>
    <w:rPr>
      <w:szCs w:val="20"/>
    </w:rPr>
  </w:style>
  <w:style w:type="paragraph" w:styleId="Sraas">
    <w:name w:val="List"/>
    <w:basedOn w:val="Pagrindinistekstas"/>
    <w:rPr>
      <w:rFonts w:cs="Lucida Sans"/>
    </w:rPr>
  </w:style>
  <w:style w:type="paragraph" w:customStyle="1" w:styleId="Rodykl">
    <w:name w:val="Rodyklė"/>
    <w:basedOn w:val="prastasis"/>
    <w:qFormat/>
    <w:pPr>
      <w:suppressLineNumbers/>
    </w:pPr>
    <w:rPr>
      <w:rFonts w:cs="Lucida Sans"/>
    </w:rPr>
  </w:style>
  <w:style w:type="paragraph" w:customStyle="1" w:styleId="Antrat10">
    <w:name w:val="Antraštė1"/>
    <w:next w:val="Body2"/>
    <w:qFormat/>
    <w:rsid w:val="00072FE6"/>
    <w:pPr>
      <w:outlineLvl w:val="0"/>
    </w:pPr>
    <w:rPr>
      <w:rFonts w:ascii="Times New Roman" w:eastAsia="Arial Unicode MS" w:hAnsi="Times New Roman" w:cs="Arial Unicode MS"/>
      <w:b/>
      <w:bCs/>
      <w:caps/>
      <w:color w:val="434343"/>
      <w:spacing w:val="4"/>
      <w:sz w:val="22"/>
      <w:szCs w:val="22"/>
      <w:lang w:val="en-US"/>
    </w:rPr>
  </w:style>
  <w:style w:type="paragraph" w:customStyle="1" w:styleId="caption1">
    <w:name w:val="caption1"/>
    <w:basedOn w:val="prastasis"/>
    <w:qFormat/>
    <w:pPr>
      <w:suppressLineNumbers/>
      <w:spacing w:before="120" w:after="120"/>
    </w:pPr>
    <w:rPr>
      <w:rFonts w:cs="Lucida Sans"/>
      <w:i/>
      <w:iCs/>
      <w:sz w:val="24"/>
      <w:szCs w:val="24"/>
    </w:rPr>
  </w:style>
  <w:style w:type="paragraph" w:styleId="Puslapioinaostekstas">
    <w:name w:val="footnote text"/>
    <w:basedOn w:val="prastasis"/>
    <w:link w:val="PuslapioinaostekstasDiagrama"/>
    <w:uiPriority w:val="99"/>
    <w:unhideWhenUsed/>
    <w:rsid w:val="00D05666"/>
    <w:rPr>
      <w:sz w:val="20"/>
      <w:szCs w:val="20"/>
    </w:rPr>
  </w:style>
  <w:style w:type="paragraph" w:styleId="Komentarotekstas">
    <w:name w:val="annotation text"/>
    <w:basedOn w:val="prastasis"/>
    <w:link w:val="KomentarotekstasDiagrama"/>
    <w:unhideWhenUsed/>
    <w:qFormat/>
    <w:rsid w:val="00D05666"/>
    <w:rPr>
      <w:sz w:val="20"/>
      <w:szCs w:val="20"/>
    </w:rPr>
  </w:style>
  <w:style w:type="paragraph" w:styleId="Paantrat">
    <w:name w:val="Subtitle"/>
    <w:basedOn w:val="prastasis"/>
    <w:next w:val="prastasis"/>
    <w:link w:val="PaantratDiagrama"/>
    <w:qFormat/>
    <w:rsid w:val="00EB164F"/>
    <w:pPr>
      <w:spacing w:after="240"/>
    </w:pPr>
    <w:rPr>
      <w:caps/>
      <w:color w:val="404040" w:themeColor="text1" w:themeTint="BF"/>
      <w:spacing w:val="20"/>
      <w:sz w:val="28"/>
      <w:szCs w:val="28"/>
    </w:rPr>
  </w:style>
  <w:style w:type="paragraph" w:styleId="Sraopastraipa">
    <w:name w:val="List Paragraph"/>
    <w:basedOn w:val="prastasis"/>
    <w:link w:val="SraopastraipaDiagrama"/>
    <w:uiPriority w:val="34"/>
    <w:qFormat/>
    <w:rsid w:val="001C4F12"/>
    <w:pPr>
      <w:ind w:left="720"/>
      <w:contextualSpacing/>
    </w:pPr>
  </w:style>
  <w:style w:type="paragraph" w:styleId="Debesliotekstas">
    <w:name w:val="Balloon Text"/>
    <w:basedOn w:val="prastasis"/>
    <w:link w:val="DebesliotekstasDiagrama"/>
    <w:unhideWhenUsed/>
    <w:qFormat/>
    <w:rsid w:val="00D05666"/>
    <w:rPr>
      <w:rFonts w:ascii="Segoe UI" w:hAnsi="Segoe UI" w:cs="Segoe UI"/>
      <w:sz w:val="18"/>
      <w:szCs w:val="18"/>
    </w:rPr>
  </w:style>
  <w:style w:type="paragraph" w:styleId="Komentarotema">
    <w:name w:val="annotation subject"/>
    <w:basedOn w:val="Komentarotekstas"/>
    <w:next w:val="Komentarotekstas"/>
    <w:link w:val="KomentarotemaDiagrama"/>
    <w:unhideWhenUsed/>
    <w:qFormat/>
    <w:rsid w:val="00FB3D71"/>
    <w:rPr>
      <w:b/>
      <w:bCs/>
    </w:rPr>
  </w:style>
  <w:style w:type="paragraph" w:styleId="prastasiniatinklio">
    <w:name w:val="Normal (Web)"/>
    <w:basedOn w:val="prastasis"/>
    <w:unhideWhenUsed/>
    <w:qFormat/>
    <w:rsid w:val="00EC3339"/>
    <w:pPr>
      <w:spacing w:beforeAutospacing="1" w:afterAutospacing="1"/>
    </w:pPr>
  </w:style>
  <w:style w:type="paragraph" w:customStyle="1" w:styleId="Puslapinantratirporat">
    <w:name w:val="Puslapinė antraštė ir poraštė"/>
    <w:basedOn w:val="prastasis"/>
    <w:qFormat/>
  </w:style>
  <w:style w:type="paragraph" w:styleId="Antrats">
    <w:name w:val="header"/>
    <w:basedOn w:val="prastasis"/>
    <w:link w:val="AntratsDiagrama"/>
    <w:unhideWhenUsed/>
    <w:rsid w:val="00F560B4"/>
    <w:pPr>
      <w:tabs>
        <w:tab w:val="center" w:pos="4513"/>
        <w:tab w:val="right" w:pos="9026"/>
      </w:tabs>
    </w:pPr>
  </w:style>
  <w:style w:type="paragraph" w:styleId="Porat">
    <w:name w:val="footer"/>
    <w:basedOn w:val="prastasis"/>
    <w:link w:val="PoratDiagrama"/>
    <w:uiPriority w:val="99"/>
    <w:unhideWhenUsed/>
    <w:rsid w:val="00F560B4"/>
    <w:pPr>
      <w:tabs>
        <w:tab w:val="center" w:pos="4513"/>
        <w:tab w:val="right" w:pos="9026"/>
      </w:tabs>
    </w:pPr>
  </w:style>
  <w:style w:type="paragraph" w:styleId="Pataisymai">
    <w:name w:val="Revision"/>
    <w:uiPriority w:val="99"/>
    <w:semiHidden/>
    <w:qFormat/>
    <w:rsid w:val="00E42587"/>
    <w:rPr>
      <w:rFonts w:ascii="Times New Roman" w:hAnsi="Times New Roman"/>
      <w:sz w:val="24"/>
      <w:szCs w:val="24"/>
      <w:lang w:eastAsia="en-US"/>
    </w:rPr>
  </w:style>
  <w:style w:type="paragraph" w:customStyle="1" w:styleId="caption11">
    <w:name w:val="caption11"/>
    <w:basedOn w:val="prastasis"/>
    <w:next w:val="prastasis"/>
    <w:uiPriority w:val="35"/>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99"/>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paragraph" w:styleId="Betarp">
    <w:name w:val="No Spacing"/>
    <w:link w:val="BetarpDiagrama"/>
    <w:uiPriority w:val="1"/>
    <w:qFormat/>
    <w:rsid w:val="00EB164F"/>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paragraph" w:customStyle="1" w:styleId="indexheading1">
    <w:name w:val="index heading1"/>
    <w:basedOn w:val="Antrat10"/>
    <w:qFormat/>
  </w:style>
  <w:style w:type="paragraph" w:styleId="Indeksoantrat">
    <w:name w:val="index heading"/>
    <w:basedOn w:val="Antrat"/>
  </w:style>
  <w:style w:type="paragraph" w:styleId="Turinioantrat">
    <w:name w:val="TOC Heading"/>
    <w:basedOn w:val="Antrat1"/>
    <w:next w:val="prastasis"/>
    <w:uiPriority w:val="39"/>
    <w:unhideWhenUsed/>
    <w:qFormat/>
    <w:rsid w:val="00EB164F"/>
    <w:pPr>
      <w:outlineLvl w:val="9"/>
    </w:pPr>
  </w:style>
  <w:style w:type="paragraph" w:styleId="Turinys1">
    <w:name w:val="toc 1"/>
    <w:basedOn w:val="prastasis"/>
    <w:next w:val="prastasis"/>
    <w:autoRedefine/>
    <w:uiPriority w:val="39"/>
    <w:unhideWhenUsed/>
    <w:rsid w:val="00BD752E"/>
    <w:pPr>
      <w:tabs>
        <w:tab w:val="left" w:pos="360"/>
        <w:tab w:val="right" w:leader="dot" w:pos="9962"/>
      </w:tabs>
      <w:spacing w:after="0"/>
    </w:pPr>
  </w:style>
  <w:style w:type="paragraph" w:customStyle="1" w:styleId="tajtip">
    <w:name w:val="tajtip"/>
    <w:basedOn w:val="prastasis"/>
    <w:qFormat/>
    <w:rsid w:val="003536CF"/>
    <w:pPr>
      <w:spacing w:beforeAutospacing="1" w:afterAutospacing="1" w:line="240" w:lineRule="auto"/>
    </w:pPr>
    <w:rPr>
      <w:rFonts w:ascii="Times New Roman" w:eastAsia="Times New Roman" w:hAnsi="Times New Roman" w:cs="Times New Roman"/>
      <w:sz w:val="24"/>
      <w:szCs w:val="24"/>
    </w:rPr>
  </w:style>
  <w:style w:type="paragraph" w:customStyle="1" w:styleId="Body2">
    <w:name w:val="Body 2"/>
    <w:qFormat/>
    <w:rsid w:val="00B176FD"/>
    <w:pPr>
      <w:spacing w:after="40"/>
      <w:jc w:val="both"/>
    </w:pPr>
    <w:rPr>
      <w:rFonts w:ascii="Times New Roman" w:eastAsia="Arial Unicode MS" w:hAnsi="Times New Roman" w:cs="Arial Unicode MS"/>
      <w:color w:val="000000"/>
      <w:lang w:val="en-US" w:eastAsia="en-US"/>
    </w:rPr>
  </w:style>
  <w:style w:type="paragraph" w:styleId="Turinys2">
    <w:name w:val="toc 2"/>
    <w:basedOn w:val="prastasis"/>
    <w:next w:val="prastasis"/>
    <w:autoRedefine/>
    <w:uiPriority w:val="39"/>
    <w:unhideWhenUsed/>
    <w:rsid w:val="001A78A2"/>
    <w:pPr>
      <w:tabs>
        <w:tab w:val="left" w:pos="142"/>
        <w:tab w:val="right" w:leader="dot" w:pos="9962"/>
      </w:tabs>
      <w:spacing w:after="0"/>
      <w:ind w:left="142"/>
    </w:pPr>
  </w:style>
  <w:style w:type="paragraph" w:customStyle="1" w:styleId="S1lygis">
    <w:name w:val="_S 1 lygis"/>
    <w:basedOn w:val="prastasis"/>
    <w:qFormat/>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qFormat/>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qFormat/>
    <w:rsid w:val="00BC0EC9"/>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paragraph" w:customStyle="1" w:styleId="Normal12pt">
    <w:name w:val="Normal + 12 pt"/>
    <w:basedOn w:val="prastasis"/>
    <w:link w:val="Normal12ptChar"/>
    <w:qFormat/>
    <w:rsid w:val="00A4394E"/>
    <w:pPr>
      <w:spacing w:after="0" w:line="240" w:lineRule="auto"/>
      <w:ind w:right="-283"/>
      <w:jc w:val="both"/>
    </w:pPr>
  </w:style>
  <w:style w:type="paragraph" w:customStyle="1" w:styleId="pf0">
    <w:name w:val="pf0"/>
    <w:basedOn w:val="prastasis"/>
    <w:qFormat/>
    <w:rsid w:val="009743D3"/>
    <w:pPr>
      <w:spacing w:beforeAutospacing="1" w:afterAutospacing="1" w:line="240" w:lineRule="auto"/>
    </w:pPr>
    <w:rPr>
      <w:rFonts w:ascii="Times New Roman" w:eastAsia="Times New Roman" w:hAnsi="Times New Roman" w:cs="Times New Roman"/>
      <w:sz w:val="24"/>
      <w:szCs w:val="24"/>
      <w:lang w:val="en-US" w:eastAsia="en-US"/>
    </w:r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nhideWhenUsed/>
    <w:qFormat/>
    <w:rsid w:val="00210870"/>
    <w:pPr>
      <w:spacing w:after="120" w:line="480" w:lineRule="auto"/>
      <w:ind w:left="283"/>
    </w:pPr>
  </w:style>
  <w:style w:type="paragraph" w:customStyle="1" w:styleId="Diagrama11">
    <w:name w:val="Diagrama11"/>
    <w:basedOn w:val="prastasis"/>
    <w:next w:val="Puslapioinaostekstas"/>
    <w:uiPriority w:val="99"/>
    <w:qFormat/>
    <w:rsid w:val="0056384C"/>
    <w:pPr>
      <w:spacing w:after="0" w:line="240" w:lineRule="auto"/>
      <w:jc w:val="both"/>
    </w:pPr>
    <w:rPr>
      <w:rFonts w:ascii="Times New Roman" w:hAnsi="Times New Roman" w:cs="Times New Roman"/>
      <w:sz w:val="20"/>
      <w:szCs w:val="20"/>
    </w:rPr>
  </w:style>
  <w:style w:type="paragraph" w:customStyle="1" w:styleId="Default">
    <w:name w:val="Default"/>
    <w:qFormat/>
    <w:rsid w:val="008B70FB"/>
    <w:rPr>
      <w:rFonts w:ascii="Montserrat" w:eastAsiaTheme="minorHAnsi" w:hAnsi="Montserrat" w:cs="Montserrat"/>
      <w:color w:val="000000"/>
      <w:sz w:val="24"/>
      <w:szCs w:val="24"/>
      <w:lang w:eastAsia="en-US"/>
    </w:rPr>
  </w:style>
  <w:style w:type="paragraph" w:customStyle="1" w:styleId="arno1">
    <w:name w:val="arno1"/>
    <w:basedOn w:val="prastasis"/>
    <w:qFormat/>
    <w:rsid w:val="00BB5118"/>
    <w:pPr>
      <w:spacing w:beforeAutospacing="1" w:afterAutospacing="1" w:line="240" w:lineRule="auto"/>
    </w:pPr>
    <w:rPr>
      <w:rFonts w:ascii="Times New Roman" w:eastAsia="Times New Roman" w:hAnsi="Times New Roman" w:cs="Times New Roman"/>
      <w:sz w:val="24"/>
      <w:szCs w:val="24"/>
    </w:rPr>
  </w:style>
  <w:style w:type="paragraph" w:customStyle="1" w:styleId="diagramadiagramadiagrama">
    <w:name w:val="diagramadiagramadiagrama"/>
    <w:basedOn w:val="prastasis"/>
    <w:qFormat/>
    <w:rsid w:val="00BB5118"/>
    <w:pPr>
      <w:spacing w:beforeAutospacing="1" w:afterAutospacing="1" w:line="240" w:lineRule="auto"/>
    </w:pPr>
    <w:rPr>
      <w:rFonts w:ascii="Times New Roman" w:eastAsia="Times New Roman" w:hAnsi="Times New Roman" w:cs="Times New Roman"/>
      <w:sz w:val="24"/>
      <w:szCs w:val="24"/>
    </w:rPr>
  </w:style>
  <w:style w:type="paragraph" w:styleId="Paprastasistekstas">
    <w:name w:val="Plain Text"/>
    <w:basedOn w:val="prastasis"/>
    <w:link w:val="PaprastasistekstasDiagrama"/>
    <w:qFormat/>
    <w:rsid w:val="00BB5118"/>
    <w:pPr>
      <w:spacing w:beforeAutospacing="1" w:afterAutospacing="1" w:line="240" w:lineRule="auto"/>
    </w:pPr>
    <w:rPr>
      <w:rFonts w:ascii="Times New Roman" w:eastAsia="Times New Roman" w:hAnsi="Times New Roman" w:cs="Times New Roman"/>
      <w:sz w:val="24"/>
      <w:szCs w:val="24"/>
    </w:rPr>
  </w:style>
  <w:style w:type="paragraph" w:customStyle="1" w:styleId="point1">
    <w:name w:val="point1"/>
    <w:basedOn w:val="prastasis"/>
    <w:qFormat/>
    <w:rsid w:val="00BB5118"/>
    <w:pPr>
      <w:spacing w:beforeAutospacing="1" w:afterAutospacing="1" w:line="240" w:lineRule="auto"/>
    </w:pPr>
    <w:rPr>
      <w:rFonts w:ascii="Times New Roman" w:eastAsia="Times New Roman" w:hAnsi="Times New Roman" w:cs="Times New Roman"/>
      <w:sz w:val="24"/>
      <w:szCs w:val="24"/>
    </w:rPr>
  </w:style>
  <w:style w:type="paragraph" w:styleId="Pagrindiniotekstotrauka3">
    <w:name w:val="Body Text Indent 3"/>
    <w:basedOn w:val="prastasis"/>
    <w:link w:val="Pagrindiniotekstotrauka3Diagrama"/>
    <w:qFormat/>
    <w:rsid w:val="00BB5118"/>
    <w:pPr>
      <w:spacing w:after="120" w:line="240" w:lineRule="auto"/>
      <w:ind w:left="283"/>
    </w:pPr>
    <w:rPr>
      <w:rFonts w:ascii="Times New Roman" w:eastAsia="Times New Roman" w:hAnsi="Times New Roman" w:cs="Times New Roman"/>
      <w:sz w:val="16"/>
      <w:szCs w:val="16"/>
    </w:rPr>
  </w:style>
  <w:style w:type="paragraph" w:customStyle="1" w:styleId="msolistparagraph0">
    <w:name w:val="msolistparagraph"/>
    <w:basedOn w:val="prastasis"/>
    <w:qFormat/>
    <w:rsid w:val="00BB5118"/>
    <w:pPr>
      <w:spacing w:beforeAutospacing="1" w:afterAutospacing="1" w:line="240" w:lineRule="auto"/>
    </w:pPr>
    <w:rPr>
      <w:rFonts w:ascii="Times New Roman" w:eastAsia="Times New Roman" w:hAnsi="Times New Roman" w:cs="Times New Roman"/>
      <w:sz w:val="24"/>
      <w:szCs w:val="24"/>
    </w:rPr>
  </w:style>
  <w:style w:type="paragraph" w:styleId="Pagrindiniotekstotrauka">
    <w:name w:val="Body Text Indent"/>
    <w:basedOn w:val="prastasis"/>
    <w:link w:val="PagrindiniotekstotraukaDiagrama"/>
    <w:rsid w:val="00BB5118"/>
    <w:pPr>
      <w:spacing w:after="120" w:line="240" w:lineRule="auto"/>
      <w:ind w:left="283"/>
    </w:pPr>
    <w:rPr>
      <w:rFonts w:ascii="Times New Roman" w:eastAsia="Times New Roman" w:hAnsi="Times New Roman" w:cs="Times New Roman"/>
      <w:sz w:val="24"/>
      <w:szCs w:val="24"/>
    </w:rPr>
  </w:style>
  <w:style w:type="paragraph" w:customStyle="1" w:styleId="numeracijaskliaustai">
    <w:name w:val="numeracijaskliaustai"/>
    <w:basedOn w:val="prastasis"/>
    <w:qFormat/>
    <w:rsid w:val="00BB5118"/>
    <w:pPr>
      <w:spacing w:beforeAutospacing="1" w:afterAutospacing="1" w:line="240" w:lineRule="auto"/>
    </w:pPr>
    <w:rPr>
      <w:rFonts w:ascii="Times New Roman" w:eastAsia="Times New Roman" w:hAnsi="Times New Roman" w:cs="Times New Roman"/>
      <w:sz w:val="24"/>
      <w:szCs w:val="24"/>
    </w:rPr>
  </w:style>
  <w:style w:type="paragraph" w:customStyle="1" w:styleId="couriernormal0">
    <w:name w:val="couriernormal0"/>
    <w:basedOn w:val="prastasis"/>
    <w:qFormat/>
    <w:rsid w:val="00BB5118"/>
    <w:pPr>
      <w:spacing w:beforeAutospacing="1" w:afterAutospacing="1" w:line="240" w:lineRule="auto"/>
    </w:pPr>
    <w:rPr>
      <w:rFonts w:ascii="Times New Roman" w:eastAsia="Times New Roman" w:hAnsi="Times New Roman" w:cs="Times New Roman"/>
      <w:sz w:val="24"/>
      <w:szCs w:val="24"/>
    </w:rPr>
  </w:style>
  <w:style w:type="paragraph" w:customStyle="1" w:styleId="msolistparagraphcxspmiddle">
    <w:name w:val="msolistparagraphcxspmiddle"/>
    <w:basedOn w:val="prastasis"/>
    <w:qFormat/>
    <w:rsid w:val="00BB5118"/>
    <w:pPr>
      <w:spacing w:beforeAutospacing="1" w:afterAutospacing="1" w:line="240" w:lineRule="auto"/>
    </w:pPr>
    <w:rPr>
      <w:rFonts w:ascii="Times New Roman" w:eastAsia="Times New Roman" w:hAnsi="Times New Roman" w:cs="Times New Roman"/>
      <w:sz w:val="24"/>
      <w:szCs w:val="24"/>
    </w:rPr>
  </w:style>
  <w:style w:type="paragraph" w:customStyle="1" w:styleId="msolistparagraphcxsplast">
    <w:name w:val="msolistparagraphcxsplast"/>
    <w:basedOn w:val="prastasis"/>
    <w:qFormat/>
    <w:rsid w:val="00BB5118"/>
    <w:pPr>
      <w:spacing w:beforeAutospacing="1" w:afterAutospacing="1" w:line="240" w:lineRule="auto"/>
    </w:pPr>
    <w:rPr>
      <w:rFonts w:ascii="Times New Roman" w:eastAsia="Times New Roman" w:hAnsi="Times New Roman" w:cs="Times New Roman"/>
      <w:sz w:val="24"/>
      <w:szCs w:val="24"/>
    </w:rPr>
  </w:style>
  <w:style w:type="paragraph" w:customStyle="1" w:styleId="listparagraph1">
    <w:name w:val="listparagraph1"/>
    <w:basedOn w:val="prastasis"/>
    <w:qFormat/>
    <w:rsid w:val="00BB5118"/>
    <w:pPr>
      <w:spacing w:beforeAutospacing="1" w:afterAutospacing="1" w:line="240" w:lineRule="auto"/>
    </w:pPr>
    <w:rPr>
      <w:rFonts w:ascii="Times New Roman" w:eastAsia="Times New Roman" w:hAnsi="Times New Roman" w:cs="Times New Roman"/>
      <w:sz w:val="24"/>
      <w:szCs w:val="24"/>
    </w:rPr>
  </w:style>
  <w:style w:type="paragraph" w:customStyle="1" w:styleId="listparagraph1cxsplast">
    <w:name w:val="listparagraph1cxsplast"/>
    <w:basedOn w:val="prastasis"/>
    <w:qFormat/>
    <w:rsid w:val="00BB5118"/>
    <w:pPr>
      <w:spacing w:beforeAutospacing="1" w:afterAutospacing="1" w:line="240" w:lineRule="auto"/>
    </w:pPr>
    <w:rPr>
      <w:rFonts w:ascii="Times New Roman" w:eastAsia="Times New Roman" w:hAnsi="Times New Roman" w:cs="Times New Roman"/>
      <w:sz w:val="24"/>
      <w:szCs w:val="24"/>
    </w:rPr>
  </w:style>
  <w:style w:type="paragraph" w:customStyle="1" w:styleId="nospacing1">
    <w:name w:val="nospacing1"/>
    <w:basedOn w:val="prastasis"/>
    <w:qFormat/>
    <w:rsid w:val="00BB5118"/>
    <w:pPr>
      <w:spacing w:beforeAutospacing="1" w:afterAutospacing="1" w:line="240" w:lineRule="auto"/>
    </w:pPr>
    <w:rPr>
      <w:rFonts w:ascii="Times New Roman" w:eastAsia="Times New Roman" w:hAnsi="Times New Roman" w:cs="Times New Roman"/>
      <w:sz w:val="24"/>
      <w:szCs w:val="24"/>
    </w:rPr>
  </w:style>
  <w:style w:type="paragraph" w:customStyle="1" w:styleId="listparagraph1cxspmiddle">
    <w:name w:val="listparagraph1cxspmiddle"/>
    <w:basedOn w:val="prastasis"/>
    <w:qFormat/>
    <w:rsid w:val="00BB5118"/>
    <w:pPr>
      <w:spacing w:beforeAutospacing="1" w:afterAutospacing="1" w:line="240" w:lineRule="auto"/>
    </w:pPr>
    <w:rPr>
      <w:rFonts w:ascii="Times New Roman" w:eastAsia="Times New Roman" w:hAnsi="Times New Roman" w:cs="Times New Roman"/>
      <w:sz w:val="24"/>
      <w:szCs w:val="24"/>
    </w:rPr>
  </w:style>
  <w:style w:type="paragraph" w:customStyle="1" w:styleId="766">
    <w:name w:val="766"/>
    <w:basedOn w:val="prastasis"/>
    <w:qFormat/>
    <w:rsid w:val="00BB5118"/>
    <w:pPr>
      <w:spacing w:beforeAutospacing="1" w:afterAutospacing="1" w:line="240" w:lineRule="auto"/>
    </w:pPr>
    <w:rPr>
      <w:rFonts w:ascii="Times New Roman" w:eastAsia="Times New Roman" w:hAnsi="Times New Roman" w:cs="Times New Roman"/>
      <w:sz w:val="24"/>
      <w:szCs w:val="24"/>
    </w:rPr>
  </w:style>
  <w:style w:type="paragraph" w:customStyle="1" w:styleId="msonormal0">
    <w:name w:val="msonormal"/>
    <w:basedOn w:val="prastasis"/>
    <w:qFormat/>
    <w:rsid w:val="00BB5118"/>
    <w:pPr>
      <w:spacing w:beforeAutospacing="1" w:afterAutospacing="1" w:line="240" w:lineRule="auto"/>
    </w:pPr>
    <w:rPr>
      <w:rFonts w:ascii="Times New Roman" w:eastAsia="Times New Roman" w:hAnsi="Times New Roman" w:cs="Times New Roman"/>
      <w:sz w:val="24"/>
      <w:szCs w:val="24"/>
    </w:rPr>
  </w:style>
  <w:style w:type="paragraph" w:customStyle="1" w:styleId="xl65">
    <w:name w:val="xl65"/>
    <w:basedOn w:val="prastasis"/>
    <w:qFormat/>
    <w:rsid w:val="00BB5118"/>
    <w:pPr>
      <w:spacing w:beforeAutospacing="1" w:afterAutospacing="1" w:line="240" w:lineRule="auto"/>
    </w:pPr>
    <w:rPr>
      <w:rFonts w:ascii="Times New Roman" w:eastAsia="Times New Roman" w:hAnsi="Times New Roman" w:cs="Times New Roman"/>
      <w:sz w:val="24"/>
      <w:szCs w:val="24"/>
    </w:rPr>
  </w:style>
  <w:style w:type="paragraph" w:customStyle="1" w:styleId="xl66">
    <w:name w:val="xl66"/>
    <w:basedOn w:val="prastasis"/>
    <w:qFormat/>
    <w:rsid w:val="00BB5118"/>
    <w:pPr>
      <w:spacing w:beforeAutospacing="1" w:afterAutospacing="1" w:line="240" w:lineRule="auto"/>
      <w:textAlignment w:val="center"/>
    </w:pPr>
    <w:rPr>
      <w:rFonts w:ascii="Times New Roman" w:eastAsia="Times New Roman" w:hAnsi="Times New Roman" w:cs="Times New Roman"/>
      <w:sz w:val="24"/>
      <w:szCs w:val="24"/>
    </w:rPr>
  </w:style>
  <w:style w:type="paragraph" w:customStyle="1" w:styleId="xl67">
    <w:name w:val="xl67"/>
    <w:basedOn w:val="prastasis"/>
    <w:qFormat/>
    <w:rsid w:val="00BB5118"/>
    <w:pPr>
      <w:spacing w:beforeAutospacing="1" w:afterAutospacing="1" w:line="240" w:lineRule="auto"/>
      <w:jc w:val="center"/>
      <w:textAlignment w:val="center"/>
    </w:pPr>
    <w:rPr>
      <w:rFonts w:ascii="Times New Roman" w:eastAsia="Times New Roman" w:hAnsi="Times New Roman" w:cs="Times New Roman"/>
      <w:sz w:val="20"/>
      <w:szCs w:val="20"/>
    </w:rPr>
  </w:style>
  <w:style w:type="paragraph" w:customStyle="1" w:styleId="xl68">
    <w:name w:val="xl68"/>
    <w:basedOn w:val="prastasis"/>
    <w:qFormat/>
    <w:rsid w:val="00BB5118"/>
    <w:pPr>
      <w:pBdr>
        <w:top w:val="single" w:sz="4" w:space="0" w:color="000000"/>
        <w:left w:val="single" w:sz="4" w:space="0" w:color="000000"/>
        <w:bottom w:val="single" w:sz="4" w:space="0" w:color="000000"/>
        <w:right w:val="single" w:sz="4" w:space="0" w:color="000000"/>
      </w:pBdr>
      <w:spacing w:beforeAutospacing="1"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9">
    <w:name w:val="xl69"/>
    <w:basedOn w:val="prastasis"/>
    <w:qFormat/>
    <w:rsid w:val="00BB5118"/>
    <w:pPr>
      <w:pBdr>
        <w:top w:val="single" w:sz="4" w:space="0" w:color="000000"/>
        <w:left w:val="single" w:sz="4" w:space="0" w:color="000000"/>
        <w:bottom w:val="single" w:sz="4" w:space="0" w:color="000000"/>
        <w:right w:val="single" w:sz="4" w:space="0" w:color="000000"/>
      </w:pBdr>
      <w:spacing w:beforeAutospacing="1" w:afterAutospacing="1" w:line="240" w:lineRule="auto"/>
      <w:jc w:val="center"/>
      <w:textAlignment w:val="center"/>
    </w:pPr>
    <w:rPr>
      <w:rFonts w:ascii="Times New Roman" w:eastAsia="Times New Roman" w:hAnsi="Times New Roman" w:cs="Times New Roman"/>
      <w:sz w:val="20"/>
      <w:szCs w:val="20"/>
    </w:rPr>
  </w:style>
  <w:style w:type="paragraph" w:customStyle="1" w:styleId="xl70">
    <w:name w:val="xl70"/>
    <w:basedOn w:val="prastasis"/>
    <w:qFormat/>
    <w:rsid w:val="00BB5118"/>
    <w:pPr>
      <w:pBdr>
        <w:top w:val="single" w:sz="4" w:space="0" w:color="000000"/>
        <w:left w:val="single" w:sz="4" w:space="0" w:color="000000"/>
        <w:bottom w:val="single" w:sz="4" w:space="0" w:color="000000"/>
        <w:right w:val="single" w:sz="4" w:space="0" w:color="000000"/>
      </w:pBdr>
      <w:spacing w:beforeAutospacing="1"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71">
    <w:name w:val="xl71"/>
    <w:basedOn w:val="prastasis"/>
    <w:qFormat/>
    <w:rsid w:val="00BB5118"/>
    <w:pPr>
      <w:pBdr>
        <w:top w:val="single" w:sz="4" w:space="0" w:color="000000"/>
        <w:left w:val="single" w:sz="4" w:space="0" w:color="000000"/>
        <w:bottom w:val="single" w:sz="4" w:space="0" w:color="000000"/>
        <w:right w:val="single" w:sz="4" w:space="0" w:color="000000"/>
      </w:pBdr>
      <w:spacing w:beforeAutospacing="1" w:afterAutospacing="1" w:line="240" w:lineRule="auto"/>
      <w:jc w:val="center"/>
      <w:textAlignment w:val="center"/>
    </w:pPr>
    <w:rPr>
      <w:rFonts w:ascii="Times New Roman" w:eastAsia="Times New Roman" w:hAnsi="Times New Roman" w:cs="Times New Roman"/>
      <w:sz w:val="20"/>
      <w:szCs w:val="20"/>
    </w:rPr>
  </w:style>
  <w:style w:type="paragraph" w:customStyle="1" w:styleId="xl72">
    <w:name w:val="xl72"/>
    <w:basedOn w:val="prastasis"/>
    <w:qFormat/>
    <w:rsid w:val="00BB5118"/>
    <w:pPr>
      <w:pBdr>
        <w:top w:val="single" w:sz="4" w:space="0" w:color="000000"/>
        <w:left w:val="single" w:sz="4" w:space="0" w:color="000000"/>
        <w:bottom w:val="single" w:sz="4" w:space="0" w:color="000000"/>
        <w:right w:val="single" w:sz="4" w:space="0" w:color="000000"/>
      </w:pBdr>
      <w:spacing w:beforeAutospacing="1"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73">
    <w:name w:val="xl73"/>
    <w:basedOn w:val="prastasis"/>
    <w:qFormat/>
    <w:rsid w:val="00BB5118"/>
    <w:pPr>
      <w:pBdr>
        <w:top w:val="single" w:sz="4" w:space="0" w:color="000000"/>
        <w:left w:val="single" w:sz="4" w:space="0" w:color="000000"/>
        <w:bottom w:val="single" w:sz="4" w:space="0" w:color="000000"/>
        <w:right w:val="single" w:sz="4" w:space="0" w:color="000000"/>
      </w:pBdr>
      <w:shd w:val="clear" w:color="000000" w:fill="FFFF00"/>
      <w:spacing w:beforeAutospacing="1" w:afterAutospacing="1" w:line="240" w:lineRule="auto"/>
      <w:jc w:val="center"/>
      <w:textAlignment w:val="center"/>
    </w:pPr>
    <w:rPr>
      <w:rFonts w:ascii="Times New Roman" w:eastAsia="Times New Roman" w:hAnsi="Times New Roman" w:cs="Times New Roman"/>
      <w:sz w:val="20"/>
      <w:szCs w:val="20"/>
    </w:rPr>
  </w:style>
  <w:style w:type="paragraph" w:customStyle="1" w:styleId="xl74">
    <w:name w:val="xl74"/>
    <w:basedOn w:val="prastasis"/>
    <w:qFormat/>
    <w:rsid w:val="00BB5118"/>
    <w:pPr>
      <w:spacing w:beforeAutospacing="1" w:afterAutospacing="1" w:line="240" w:lineRule="auto"/>
    </w:pPr>
    <w:rPr>
      <w:rFonts w:ascii="Times New Roman" w:eastAsia="Times New Roman" w:hAnsi="Times New Roman" w:cs="Times New Roman"/>
      <w:sz w:val="20"/>
      <w:szCs w:val="20"/>
    </w:rPr>
  </w:style>
  <w:style w:type="paragraph" w:customStyle="1" w:styleId="xl75">
    <w:name w:val="xl75"/>
    <w:basedOn w:val="prastasis"/>
    <w:qFormat/>
    <w:rsid w:val="00BB5118"/>
    <w:pPr>
      <w:spacing w:beforeAutospacing="1" w:afterAutospacing="1" w:line="240" w:lineRule="auto"/>
      <w:jc w:val="center"/>
    </w:pPr>
    <w:rPr>
      <w:rFonts w:ascii="Times New Roman" w:eastAsia="Times New Roman" w:hAnsi="Times New Roman" w:cs="Times New Roman"/>
      <w:sz w:val="20"/>
      <w:szCs w:val="20"/>
    </w:rPr>
  </w:style>
  <w:style w:type="paragraph" w:customStyle="1" w:styleId="xl76">
    <w:name w:val="xl76"/>
    <w:basedOn w:val="prastasis"/>
    <w:qFormat/>
    <w:rsid w:val="00BB5118"/>
    <w:pPr>
      <w:spacing w:beforeAutospacing="1" w:afterAutospacing="1" w:line="240" w:lineRule="auto"/>
      <w:jc w:val="right"/>
    </w:pPr>
    <w:rPr>
      <w:rFonts w:ascii="Times New Roman" w:eastAsia="Times New Roman" w:hAnsi="Times New Roman" w:cs="Times New Roman"/>
      <w:b/>
      <w:bCs/>
      <w:sz w:val="20"/>
      <w:szCs w:val="20"/>
    </w:rPr>
  </w:style>
  <w:style w:type="paragraph" w:customStyle="1" w:styleId="xl77">
    <w:name w:val="xl77"/>
    <w:basedOn w:val="prastasis"/>
    <w:qFormat/>
    <w:rsid w:val="00BB5118"/>
    <w:pPr>
      <w:shd w:val="clear" w:color="000000" w:fill="FFFF00"/>
      <w:spacing w:beforeAutospacing="1" w:afterAutospacing="1" w:line="240" w:lineRule="auto"/>
      <w:jc w:val="center"/>
    </w:pPr>
    <w:rPr>
      <w:rFonts w:ascii="Times New Roman" w:eastAsia="Times New Roman" w:hAnsi="Times New Roman" w:cs="Times New Roman"/>
      <w:sz w:val="20"/>
      <w:szCs w:val="20"/>
    </w:rPr>
  </w:style>
  <w:style w:type="paragraph" w:customStyle="1" w:styleId="xl78">
    <w:name w:val="xl78"/>
    <w:basedOn w:val="prastasis"/>
    <w:qFormat/>
    <w:rsid w:val="00BB5118"/>
    <w:pPr>
      <w:spacing w:beforeAutospacing="1" w:afterAutospacing="1" w:line="240" w:lineRule="auto"/>
      <w:jc w:val="center"/>
    </w:pPr>
    <w:rPr>
      <w:rFonts w:ascii="Times New Roman" w:eastAsia="Times New Roman" w:hAnsi="Times New Roman" w:cs="Times New Roman"/>
      <w:b/>
      <w:bCs/>
      <w:sz w:val="20"/>
      <w:szCs w:val="20"/>
    </w:rPr>
  </w:style>
  <w:style w:type="paragraph" w:customStyle="1" w:styleId="xl79">
    <w:name w:val="xl79"/>
    <w:basedOn w:val="prastasis"/>
    <w:qFormat/>
    <w:rsid w:val="00BB5118"/>
    <w:pPr>
      <w:spacing w:beforeAutospacing="1" w:afterAutospacing="1" w:line="240" w:lineRule="auto"/>
    </w:pPr>
    <w:rPr>
      <w:rFonts w:ascii="Times New Roman" w:eastAsia="Times New Roman" w:hAnsi="Times New Roman" w:cs="Times New Roman"/>
      <w:b/>
      <w:bCs/>
      <w:sz w:val="20"/>
      <w:szCs w:val="20"/>
    </w:rPr>
  </w:style>
  <w:style w:type="paragraph" w:customStyle="1" w:styleId="xl80">
    <w:name w:val="xl80"/>
    <w:basedOn w:val="prastasis"/>
    <w:qFormat/>
    <w:rsid w:val="00BB5118"/>
    <w:pPr>
      <w:pBdr>
        <w:top w:val="single" w:sz="4" w:space="0" w:color="000000"/>
        <w:left w:val="single" w:sz="4" w:space="0" w:color="000000"/>
        <w:bottom w:val="single" w:sz="4" w:space="0" w:color="000000"/>
        <w:right w:val="single" w:sz="4" w:space="0" w:color="000000"/>
      </w:pBdr>
      <w:shd w:val="clear" w:color="000000" w:fill="FFFF00"/>
      <w:spacing w:beforeAutospacing="1" w:afterAutospacing="1" w:line="240" w:lineRule="auto"/>
      <w:jc w:val="center"/>
      <w:textAlignment w:val="center"/>
    </w:pPr>
    <w:rPr>
      <w:rFonts w:ascii="Times New Roman" w:eastAsia="Times New Roman" w:hAnsi="Times New Roman" w:cs="Times New Roman"/>
      <w:sz w:val="20"/>
      <w:szCs w:val="20"/>
    </w:rPr>
  </w:style>
  <w:style w:type="paragraph" w:customStyle="1" w:styleId="xl81">
    <w:name w:val="xl81"/>
    <w:basedOn w:val="prastasis"/>
    <w:qFormat/>
    <w:rsid w:val="00BB5118"/>
    <w:pPr>
      <w:pBdr>
        <w:top w:val="single" w:sz="4" w:space="0" w:color="000000"/>
        <w:left w:val="single" w:sz="4" w:space="0" w:color="000000"/>
        <w:bottom w:val="single" w:sz="4" w:space="0" w:color="000000"/>
        <w:right w:val="single" w:sz="4" w:space="0" w:color="000000"/>
      </w:pBdr>
      <w:spacing w:beforeAutospacing="1" w:afterAutospacing="1" w:line="240" w:lineRule="auto"/>
      <w:textAlignment w:val="center"/>
    </w:pPr>
    <w:rPr>
      <w:rFonts w:ascii="Times New Roman" w:eastAsia="Times New Roman" w:hAnsi="Times New Roman" w:cs="Times New Roman"/>
      <w:b/>
      <w:bCs/>
      <w:sz w:val="20"/>
      <w:szCs w:val="20"/>
    </w:rPr>
  </w:style>
  <w:style w:type="paragraph" w:customStyle="1" w:styleId="xl82">
    <w:name w:val="xl82"/>
    <w:basedOn w:val="prastasis"/>
    <w:qFormat/>
    <w:rsid w:val="00BB5118"/>
    <w:pPr>
      <w:pBdr>
        <w:top w:val="single" w:sz="4" w:space="0" w:color="000000"/>
        <w:left w:val="single" w:sz="4" w:space="0" w:color="000000"/>
        <w:bottom w:val="single" w:sz="4" w:space="0" w:color="000000"/>
        <w:right w:val="single" w:sz="4" w:space="0" w:color="000000"/>
      </w:pBdr>
      <w:shd w:val="clear" w:color="000000" w:fill="FFFF00"/>
      <w:spacing w:beforeAutospacing="1" w:afterAutospacing="1" w:line="240" w:lineRule="auto"/>
      <w:jc w:val="center"/>
      <w:textAlignment w:val="center"/>
    </w:pPr>
    <w:rPr>
      <w:rFonts w:ascii="Times New Roman" w:eastAsia="Times New Roman" w:hAnsi="Times New Roman" w:cs="Times New Roman"/>
      <w:b/>
      <w:bCs/>
      <w:sz w:val="20"/>
      <w:szCs w:val="20"/>
    </w:rPr>
  </w:style>
  <w:style w:type="paragraph" w:customStyle="1" w:styleId="linija">
    <w:name w:val="linija"/>
    <w:basedOn w:val="prastasis"/>
    <w:uiPriority w:val="99"/>
    <w:qFormat/>
    <w:rsid w:val="00D759EA"/>
    <w:pPr>
      <w:spacing w:before="280" w:after="280" w:line="240" w:lineRule="auto"/>
    </w:pPr>
    <w:rPr>
      <w:rFonts w:ascii="Times New Roman" w:eastAsia="Times New Roman" w:hAnsi="Times New Roman" w:cs="Calibri"/>
      <w:sz w:val="24"/>
      <w:szCs w:val="24"/>
      <w:lang w:eastAsia="ar-SA"/>
    </w:rPr>
  </w:style>
  <w:style w:type="paragraph" w:customStyle="1" w:styleId="Standard">
    <w:name w:val="Standard"/>
    <w:qFormat/>
    <w:pPr>
      <w:textAlignment w:val="baseline"/>
    </w:pPr>
    <w:rPr>
      <w:rFonts w:ascii="Liberation Serif" w:eastAsia="NSimSun" w:hAnsi="Liberation Serif" w:cs="Lucida Sans"/>
      <w:kern w:val="2"/>
      <w:sz w:val="24"/>
      <w:szCs w:val="24"/>
      <w:lang w:eastAsia="zh-CN" w:bidi="hi-IN"/>
    </w:rPr>
  </w:style>
  <w:style w:type="paragraph" w:customStyle="1" w:styleId="Lentelsturinys">
    <w:name w:val="Lentelės turinys"/>
    <w:basedOn w:val="Standard"/>
    <w:qFormat/>
    <w:pPr>
      <w:widowControl w:val="0"/>
      <w:suppressLineNumbers/>
    </w:pPr>
  </w:style>
  <w:style w:type="paragraph" w:customStyle="1" w:styleId="Lentelsantrat">
    <w:name w:val="Lentelės antraštė"/>
    <w:basedOn w:val="Lentelsturinys"/>
    <w:qFormat/>
    <w:pPr>
      <w:jc w:val="center"/>
    </w:pPr>
    <w:rPr>
      <w:b/>
      <w:bCs/>
    </w:rPr>
  </w:style>
  <w:style w:type="numbering" w:customStyle="1" w:styleId="List51">
    <w:name w:val="List 51"/>
    <w:qFormat/>
    <w:rsid w:val="00197943"/>
  </w:style>
  <w:style w:type="numbering" w:customStyle="1" w:styleId="Sraonra1">
    <w:name w:val="Sąrašo nėra1"/>
    <w:semiHidden/>
    <w:unhideWhenUsed/>
    <w:qFormat/>
    <w:rsid w:val="00BB5118"/>
  </w:style>
  <w:style w:type="table" w:styleId="Lentelstinklelis">
    <w:name w:val="Table Grid"/>
    <w:basedOn w:val="prastojilentel"/>
    <w:rsid w:val="00D05666"/>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prastojilentel"/>
    <w:uiPriority w:val="39"/>
    <w:rsid w:val="000E6657"/>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uiPriority w:val="39"/>
    <w:rsid w:val="002F396F"/>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3"/>
    <w:basedOn w:val="prastojilentel"/>
    <w:rsid w:val="0068660C"/>
    <w:rPr>
      <w:sz w:val="20"/>
      <w:szCs w:val="20"/>
      <w:lang w:eastAsia="en-US"/>
    </w:rPr>
    <w:tblPr>
      <w:tblStyleRowBandSize w:val="1"/>
      <w:tblStyleColBandSize w:val="1"/>
      <w:tblCellMar>
        <w:left w:w="10" w:type="dxa"/>
        <w:right w:w="10" w:type="dxa"/>
      </w:tblCellMar>
    </w:tblPr>
  </w:style>
  <w:style w:type="table" w:customStyle="1" w:styleId="TableGrid1">
    <w:name w:val="Table Grid1"/>
    <w:basedOn w:val="prastojilentel"/>
    <w:uiPriority w:val="99"/>
    <w:rsid w:val="000B5255"/>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3">
    <w:name w:val="Lentelės tinklelis3"/>
    <w:basedOn w:val="prastojilentel"/>
    <w:uiPriority w:val="39"/>
    <w:rsid w:val="00166D11"/>
    <w:rPr>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rsid w:val="0056384C"/>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uiPriority w:val="59"/>
    <w:rsid w:val="0056384C"/>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7">
    <w:name w:val="Lentelės tinklelis7"/>
    <w:basedOn w:val="prastojilentel"/>
    <w:uiPriority w:val="39"/>
    <w:rsid w:val="00F71ADD"/>
    <w:rPr>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body">
    <w:name w:val="Text body"/>
    <w:basedOn w:val="Standard"/>
    <w:qFormat/>
    <w:rsid w:val="00494896"/>
    <w:pPr>
      <w:spacing w:after="160" w:line="276" w:lineRule="auto"/>
      <w:ind w:firstLine="567"/>
      <w:jc w:val="both"/>
    </w:pPr>
    <w:rPr>
      <w:rFonts w:ascii="Calibri" w:eastAsia="Segoe UI" w:hAnsi="Calibri" w:cs="Tahoma"/>
      <w:kern w:val="0"/>
      <w:sz w:val="21"/>
      <w:szCs w:val="20"/>
      <w:lang w:eastAsia="lt-LT" w:bidi="ar-SA"/>
    </w:rPr>
  </w:style>
  <w:style w:type="paragraph" w:customStyle="1" w:styleId="Footnote">
    <w:name w:val="Footnote"/>
    <w:basedOn w:val="Standard"/>
    <w:qFormat/>
    <w:rsid w:val="00494896"/>
    <w:pPr>
      <w:spacing w:after="160" w:line="276" w:lineRule="auto"/>
    </w:pPr>
    <w:rPr>
      <w:rFonts w:ascii="Calibri" w:eastAsia="Segoe UI" w:hAnsi="Calibri" w:cs="Tahoma"/>
      <w:kern w:val="0"/>
      <w:sz w:val="20"/>
      <w:szCs w:val="20"/>
      <w:lang w:eastAsia="lt-LT"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962542">
      <w:bodyDiv w:val="1"/>
      <w:marLeft w:val="0"/>
      <w:marRight w:val="0"/>
      <w:marTop w:val="0"/>
      <w:marBottom w:val="0"/>
      <w:divBdr>
        <w:top w:val="none" w:sz="0" w:space="0" w:color="auto"/>
        <w:left w:val="none" w:sz="0" w:space="0" w:color="auto"/>
        <w:bottom w:val="none" w:sz="0" w:space="0" w:color="auto"/>
        <w:right w:val="none" w:sz="0" w:space="0" w:color="auto"/>
      </w:divBdr>
    </w:div>
    <w:div w:id="176819220">
      <w:bodyDiv w:val="1"/>
      <w:marLeft w:val="0"/>
      <w:marRight w:val="0"/>
      <w:marTop w:val="0"/>
      <w:marBottom w:val="0"/>
      <w:divBdr>
        <w:top w:val="none" w:sz="0" w:space="0" w:color="auto"/>
        <w:left w:val="none" w:sz="0" w:space="0" w:color="auto"/>
        <w:bottom w:val="none" w:sz="0" w:space="0" w:color="auto"/>
        <w:right w:val="none" w:sz="0" w:space="0" w:color="auto"/>
      </w:divBdr>
    </w:div>
    <w:div w:id="421074530">
      <w:bodyDiv w:val="1"/>
      <w:marLeft w:val="0"/>
      <w:marRight w:val="0"/>
      <w:marTop w:val="0"/>
      <w:marBottom w:val="0"/>
      <w:divBdr>
        <w:top w:val="none" w:sz="0" w:space="0" w:color="auto"/>
        <w:left w:val="none" w:sz="0" w:space="0" w:color="auto"/>
        <w:bottom w:val="none" w:sz="0" w:space="0" w:color="auto"/>
        <w:right w:val="none" w:sz="0" w:space="0" w:color="auto"/>
      </w:divBdr>
    </w:div>
    <w:div w:id="911040816">
      <w:bodyDiv w:val="1"/>
      <w:marLeft w:val="0"/>
      <w:marRight w:val="0"/>
      <w:marTop w:val="0"/>
      <w:marBottom w:val="0"/>
      <w:divBdr>
        <w:top w:val="none" w:sz="0" w:space="0" w:color="auto"/>
        <w:left w:val="none" w:sz="0" w:space="0" w:color="auto"/>
        <w:bottom w:val="none" w:sz="0" w:space="0" w:color="auto"/>
        <w:right w:val="none" w:sz="0" w:space="0" w:color="auto"/>
      </w:divBdr>
    </w:div>
    <w:div w:id="1338726735">
      <w:bodyDiv w:val="1"/>
      <w:marLeft w:val="0"/>
      <w:marRight w:val="0"/>
      <w:marTop w:val="0"/>
      <w:marBottom w:val="0"/>
      <w:divBdr>
        <w:top w:val="none" w:sz="0" w:space="0" w:color="auto"/>
        <w:left w:val="none" w:sz="0" w:space="0" w:color="auto"/>
        <w:bottom w:val="none" w:sz="0" w:space="0" w:color="auto"/>
        <w:right w:val="none" w:sz="0" w:space="0" w:color="auto"/>
      </w:divBdr>
    </w:div>
    <w:div w:id="1939210511">
      <w:bodyDiv w:val="1"/>
      <w:marLeft w:val="0"/>
      <w:marRight w:val="0"/>
      <w:marTop w:val="0"/>
      <w:marBottom w:val="0"/>
      <w:divBdr>
        <w:top w:val="none" w:sz="0" w:space="0" w:color="auto"/>
        <w:left w:val="none" w:sz="0" w:space="0" w:color="auto"/>
        <w:bottom w:val="none" w:sz="0" w:space="0" w:color="auto"/>
        <w:right w:val="none" w:sz="0" w:space="0" w:color="auto"/>
      </w:divBdr>
    </w:div>
    <w:div w:id="20465620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bd9b52b55eb4a0faa37c5caaf322afa xmlns="47170c8a-683e-4a01-b364-c48e780518af">Bendrųjų reikalų skyrius|98e1b560-c021-41d6-9632-b7f5b05ae6e9;Procesų valdymo skyrius|1d2453fc-c175-46b4-b9fe-6151c1a059d8;Sveikatos projektų skyrius|5908eca3-6d57-464f-8cbe-536f81c5e307</dbd9b52b55eb4a0faa37c5caaf322afa>
    <DmsRegDoc xmlns="4b2e9d09-07c5-42d4-ad0a-92e216c40b99">384383</DmsRegDoc>
    <DmsAddMarkOnPdf xmlns="028236e2-f653-4d19-ab67-4d06a9145e0c">false</DmsAddMarkOnPdf>
  </documentManagement>
</p:properties>
</file>

<file path=customXml/item2.xml><?xml version="1.0" encoding="utf-8"?>
<ct:contentTypeSchema xmlns:ct="http://schemas.microsoft.com/office/2006/metadata/contentType" xmlns:ma="http://schemas.microsoft.com/office/2006/metadata/properties/metaAttributes" ct:_="" ma:_="" ma:contentTypeName="Priedas" ma:contentTypeID="0x01010031A3634DF9DB4FFBA1EC65766E7376F500F0B496F586393F4CB852A58DD40E9F28" ma:contentTypeVersion="1" ma:contentTypeDescription="" ma:contentTypeScope="" ma:versionID="44a3325d13d3c746c7b44daa1fce2797">
  <xsd:schema xmlns:xsd="http://www.w3.org/2001/XMLSchema" xmlns:xs="http://www.w3.org/2001/XMLSchema" xmlns:p="http://schemas.microsoft.com/office/2006/metadata/properties" xmlns:ns2="4b2e9d09-07c5-42d4-ad0a-92e216c40b99" xmlns:ns3="028236e2-f653-4d19-ab67-4d06a9145e0c" xmlns:ns4="47170c8a-683e-4a01-b364-c48e780518af" targetNamespace="http://schemas.microsoft.com/office/2006/metadata/properties" ma:root="true" ma:fieldsID="43abc96760cdebd3d41e9fb1e055b4b4" ns2:_="" ns3:_="" ns4:_="">
    <xsd:import namespace="4b2e9d09-07c5-42d4-ad0a-92e216c40b99"/>
    <xsd:import namespace="028236e2-f653-4d19-ab67-4d06a9145e0c"/>
    <xsd:import namespace="47170c8a-683e-4a01-b364-c48e780518af"/>
    <xsd:element name="properties">
      <xsd:complexType>
        <xsd:sequence>
          <xsd:element name="documentManagement">
            <xsd:complexType>
              <xsd:all>
                <xsd:element ref="ns2:DmsRegDoc"/>
                <xsd:element ref="ns3:DmsAddMarkOnPdf" minOccurs="0"/>
                <xsd:element ref="ns4:dbd9b52b55eb4a0faa37c5caaf322af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7170c8a-683e-4a01-b364-c48e780518af" elementFormDefault="qualified">
    <xsd:import namespace="http://schemas.microsoft.com/office/2006/documentManagement/types"/>
    <xsd:import namespace="http://schemas.microsoft.com/office/infopath/2007/PartnerControls"/>
    <xsd:element name="dbd9b52b55eb4a0faa37c5caaf322afa" ma:index="12" nillable="true" ma:displayName="DmsPermissionsDivisions_0" ma:hidden="true" ma:internalName="dbd9b52b55eb4a0faa37c5caaf322afa">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47170c8a-683e-4a01-b364-c48e780518af"/>
    <ds:schemaRef ds:uri="4b2e9d09-07c5-42d4-ad0a-92e216c40b99"/>
    <ds:schemaRef ds:uri="028236e2-f653-4d19-ab67-4d06a9145e0c"/>
  </ds:schemaRefs>
</ds:datastoreItem>
</file>

<file path=customXml/itemProps2.xml><?xml version="1.0" encoding="utf-8"?>
<ds:datastoreItem xmlns:ds="http://schemas.openxmlformats.org/officeDocument/2006/customXml" ds:itemID="{7A6A0C31-C27E-41D9-A381-15EE848B30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47170c8a-683e-4a01-b364-c48e780518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85D9C7C1-8BEA-4122-95F7-526D58F9A7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470</TotalTime>
  <Pages>3</Pages>
  <Words>1031</Words>
  <Characters>5882</Characters>
  <Application>Microsoft Office Word</Application>
  <DocSecurity>0</DocSecurity>
  <Lines>49</Lines>
  <Paragraphs>13</Paragraphs>
  <ScaleCrop>false</ScaleCrop>
  <HeadingPairs>
    <vt:vector size="2" baseType="variant">
      <vt:variant>
        <vt:lpstr>Pavadinimas</vt:lpstr>
      </vt:variant>
      <vt:variant>
        <vt:i4>1</vt:i4>
      </vt:variant>
    </vt:vector>
  </HeadingPairs>
  <TitlesOfParts>
    <vt:vector size="1" baseType="lpstr">
      <vt:lpstr>07: dėl pirkimo dokumentų patikros - info@cpva.lt</vt:lpstr>
    </vt:vector>
  </TitlesOfParts>
  <Company/>
  <LinksUpToDate>false</LinksUpToDate>
  <CharactersWithSpaces>6900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07: dėl pirkimo dokumentų patikros - info@cpva.lt</dc:title>
  <dc:subject/>
  <dc:creator>Arūnė Andrulionienė</dc:creator>
  <dc:description/>
  <cp:lastModifiedBy>GiedreAu</cp:lastModifiedBy>
  <cp:revision>139</cp:revision>
  <cp:lastPrinted>2025-02-05T08:41:00Z</cp:lastPrinted>
  <dcterms:created xsi:type="dcterms:W3CDTF">2024-11-11T09:49:00Z</dcterms:created>
  <dcterms:modified xsi:type="dcterms:W3CDTF">2025-04-17T10:28:00Z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0x01010031A3634DF9DB4FFBA1EC65766E7376F500F0B496F586393F4CB852A58DD40E9F28</vt:lpwstr>
  </property>
  <property fmtid="{D5CDD505-2E9C-101B-9397-08002B2CF9AE}" pid="3" name="DmsAquisitionType">
    <vt:lpwstr>8</vt:lpwstr>
  </property>
  <property fmtid="{D5CDD505-2E9C-101B-9397-08002B2CF9AE}" pid="4" name="DmsCPVADocProgram">
    <vt:lpwstr/>
  </property>
  <property fmtid="{D5CDD505-2E9C-101B-9397-08002B2CF9AE}" pid="5" name="DmsCPVADocSubtype">
    <vt:lpwstr/>
  </property>
  <property fmtid="{D5CDD505-2E9C-101B-9397-08002B2CF9AE}" pid="6" name="DmsCPVAOtherResponsiblePersons">
    <vt:lpwstr/>
  </property>
  <property fmtid="{D5CDD505-2E9C-101B-9397-08002B2CF9AE}" pid="7" name="DmsCase">
    <vt:lpwstr>111042</vt:lpwstr>
  </property>
  <property fmtid="{D5CDD505-2E9C-101B-9397-08002B2CF9AE}" pid="8" name="DmsDocPrepAdocType">
    <vt:lpwstr>-</vt:lpwstr>
  </property>
  <property fmtid="{D5CDD505-2E9C-101B-9397-08002B2CF9AE}" pid="9" name="DmsPermissionsDivisions">
    <vt:lpwstr>47;#Bendrųjų reikalų skyrius|98e1b560-c021-41d6-9632-b7f5b05ae6e9;#3308;#Procesų valdymo skyrius|1d2453fc-c175-46b4-b9fe-6151c1a059d8;#244;#Sveikatos projektų skyrius|5908eca3-6d57-464f-8cbe-536f81c5e307</vt:lpwstr>
  </property>
  <property fmtid="{D5CDD505-2E9C-101B-9397-08002B2CF9AE}" pid="10" name="DmsPermissionsFlags">
    <vt:lpwstr>,SECTRUE,</vt:lpwstr>
  </property>
  <property fmtid="{D5CDD505-2E9C-101B-9397-08002B2CF9AE}" pid="11" name="DmsPermissionsUsers">
    <vt:lpwstr>1073741823;#Sistemos abonementas;#803;#Neringa Sabienė;#876;#Lina Mechoncevė;#1311;#Violeta Jermak;#1502;#Domilė Kučinskaitė</vt:lpwstr>
  </property>
  <property fmtid="{D5CDD505-2E9C-101B-9397-08002B2CF9AE}" pid="12" name="DmsReceivedDocDate">
    <vt:filetime>2024-09-17T10:21:11Z</vt:filetime>
  </property>
  <property fmtid="{D5CDD505-2E9C-101B-9397-08002B2CF9AE}" pid="13" name="DmsReceivedDocType">
    <vt:lpwstr/>
  </property>
  <property fmtid="{D5CDD505-2E9C-101B-9397-08002B2CF9AE}" pid="14" name="DmsRegPerson">
    <vt:lpwstr/>
  </property>
  <property fmtid="{D5CDD505-2E9C-101B-9397-08002B2CF9AE}" pid="15" name="DmsRegState">
    <vt:lpwstr>Naujas</vt:lpwstr>
  </property>
  <property fmtid="{D5CDD505-2E9C-101B-9397-08002B2CF9AE}" pid="16" name="DmsRegister">
    <vt:lpwstr>110452</vt:lpwstr>
  </property>
  <property fmtid="{D5CDD505-2E9C-101B-9397-08002B2CF9AE}" pid="17" name="DmsResponsiblePerson">
    <vt:lpwstr/>
  </property>
  <property fmtid="{D5CDD505-2E9C-101B-9397-08002B2CF9AE}" pid="18" name="MediaServiceImageTags">
    <vt:lpwstr/>
  </property>
  <property fmtid="{D5CDD505-2E9C-101B-9397-08002B2CF9AE}" pid="19" name="TaxCatchAll">
    <vt:lpwstr/>
  </property>
  <property fmtid="{D5CDD505-2E9C-101B-9397-08002B2CF9AE}" pid="20" name="b1f23dead1274c488d632b6cb8d4aba0">
    <vt:lpwstr/>
  </property>
  <property fmtid="{D5CDD505-2E9C-101B-9397-08002B2CF9AE}" pid="21" name="bef85333021544dbbbb8b847b70284cc">
    <vt:lpwstr/>
  </property>
  <property fmtid="{D5CDD505-2E9C-101B-9397-08002B2CF9AE}" pid="22" name="m365da387ea240238c0d83c321188a1c">
    <vt:lpwstr/>
  </property>
  <property fmtid="{D5CDD505-2E9C-101B-9397-08002B2CF9AE}" pid="23" name="o3cb2451d6904553a72e202c291dd6d8">
    <vt:lpwstr/>
  </property>
</Properties>
</file>